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231"/>
        <w:gridCol w:w="5826"/>
      </w:tblGrid>
      <w:tr w:rsidR="00D31D76" w:rsidRPr="00D31D76" w:rsidTr="000D6B26">
        <w:trPr>
          <w:trHeight w:val="1281"/>
        </w:trPr>
        <w:tc>
          <w:tcPr>
            <w:tcW w:w="5231" w:type="dxa"/>
          </w:tcPr>
          <w:p w:rsidR="006C535C" w:rsidRPr="00D31D76" w:rsidRDefault="00687E1A" w:rsidP="001D3CF8">
            <w:pPr>
              <w:jc w:val="center"/>
              <w:rPr>
                <w:szCs w:val="22"/>
                <w:lang w:val="es-ES"/>
              </w:rPr>
            </w:pPr>
            <w:r w:rsidRPr="00D31D76">
              <w:rPr>
                <w:szCs w:val="22"/>
                <w:lang w:val="es-ES"/>
              </w:rPr>
              <w:t>CHI CỤC</w:t>
            </w:r>
            <w:r w:rsidR="006C535C" w:rsidRPr="00D31D76">
              <w:rPr>
                <w:szCs w:val="22"/>
                <w:lang w:val="es-ES"/>
              </w:rPr>
              <w:t xml:space="preserve"> THÚ Y VÙNG VI</w:t>
            </w:r>
          </w:p>
          <w:p w:rsidR="002272D7" w:rsidRPr="00D31D76" w:rsidRDefault="006C535C" w:rsidP="001D3CF8">
            <w:pPr>
              <w:jc w:val="center"/>
              <w:rPr>
                <w:b/>
                <w:sz w:val="26"/>
                <w:lang w:val="es-ES"/>
              </w:rPr>
            </w:pPr>
            <w:r w:rsidRPr="00D31D76">
              <w:rPr>
                <w:b/>
                <w:sz w:val="26"/>
                <w:lang w:val="es-ES"/>
              </w:rPr>
              <w:t xml:space="preserve">TRUNG TÂM CHẨN ĐOÁN        </w:t>
            </w:r>
          </w:p>
          <w:p w:rsidR="006C535C" w:rsidRPr="00D31D76" w:rsidRDefault="006C535C" w:rsidP="001D3CF8">
            <w:pPr>
              <w:jc w:val="center"/>
              <w:rPr>
                <w:b/>
                <w:sz w:val="26"/>
                <w:lang w:val="es-ES"/>
              </w:rPr>
            </w:pPr>
            <w:r w:rsidRPr="00D31D76">
              <w:rPr>
                <w:b/>
                <w:sz w:val="26"/>
                <w:lang w:val="es-ES"/>
              </w:rPr>
              <w:t>XÉT NGHIỆM BỆNH ĐỘNG VẬT</w:t>
            </w:r>
          </w:p>
          <w:p w:rsidR="006C535C" w:rsidRPr="00D31D76" w:rsidRDefault="003867C9" w:rsidP="001D3CF8">
            <w:pPr>
              <w:rPr>
                <w:b/>
                <w:i/>
                <w:sz w:val="20"/>
                <w:lang w:val="es-ES"/>
              </w:rPr>
            </w:pPr>
            <w:r w:rsidRPr="00D31D76">
              <w:rPr>
                <w:b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180C45" wp14:editId="519B91D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45720</wp:posOffset>
                      </wp:positionV>
                      <wp:extent cx="12858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E1E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5pt,3.6pt" to="1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Z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"/>
                  </w:pict>
                </mc:Fallback>
              </mc:AlternateContent>
            </w:r>
          </w:p>
          <w:p w:rsidR="006C535C" w:rsidRPr="00D31D76" w:rsidRDefault="006C535C" w:rsidP="00A83BE0">
            <w:pPr>
              <w:jc w:val="center"/>
              <w:rPr>
                <w:lang w:val="es-ES"/>
              </w:rPr>
            </w:pPr>
            <w:r w:rsidRPr="00D31D76">
              <w:rPr>
                <w:sz w:val="26"/>
                <w:szCs w:val="26"/>
                <w:lang w:val="es-ES"/>
              </w:rPr>
              <w:t xml:space="preserve">Số:  </w:t>
            </w:r>
            <w:r w:rsidR="006417CC">
              <w:rPr>
                <w:sz w:val="26"/>
                <w:szCs w:val="26"/>
                <w:lang w:val="es-ES"/>
              </w:rPr>
              <w:t>188/</w:t>
            </w:r>
            <w:bookmarkStart w:id="0" w:name="_GoBack"/>
            <w:bookmarkEnd w:id="0"/>
            <w:r w:rsidRPr="00D31D76">
              <w:rPr>
                <w:sz w:val="26"/>
                <w:lang w:val="es-ES"/>
              </w:rPr>
              <w:t>TTCĐ</w:t>
            </w:r>
          </w:p>
        </w:tc>
        <w:tc>
          <w:tcPr>
            <w:tcW w:w="5826" w:type="dxa"/>
          </w:tcPr>
          <w:p w:rsidR="006C535C" w:rsidRPr="00D31D76" w:rsidRDefault="006C535C" w:rsidP="00313AAF">
            <w:pPr>
              <w:pStyle w:val="BodyText"/>
              <w:spacing w:after="0"/>
              <w:jc w:val="center"/>
              <w:rPr>
                <w:b/>
                <w:sz w:val="26"/>
                <w:szCs w:val="26"/>
                <w:lang w:val="es-ES"/>
              </w:rPr>
            </w:pPr>
            <w:r w:rsidRPr="00D31D76">
              <w:rPr>
                <w:b/>
                <w:sz w:val="26"/>
                <w:szCs w:val="26"/>
                <w:lang w:val="es-ES"/>
              </w:rPr>
              <w:t>CỘNG HOÀ XÃ HỘI CHỦ NGHĨA VIỆT NAM</w:t>
            </w:r>
          </w:p>
          <w:p w:rsidR="006C535C" w:rsidRPr="00D31D76" w:rsidRDefault="006C535C" w:rsidP="00313AAF">
            <w:pPr>
              <w:jc w:val="center"/>
              <w:rPr>
                <w:b/>
                <w:sz w:val="28"/>
                <w:lang w:val="es-ES"/>
              </w:rPr>
            </w:pPr>
            <w:r w:rsidRPr="00D31D76">
              <w:rPr>
                <w:b/>
                <w:sz w:val="28"/>
                <w:lang w:val="es-ES"/>
              </w:rPr>
              <w:t>Độc lập - Tự do - Hạnh phúc</w:t>
            </w:r>
          </w:p>
          <w:p w:rsidR="00AB147C" w:rsidRPr="00D31D76" w:rsidRDefault="003867C9" w:rsidP="00AB147C">
            <w:pPr>
              <w:pStyle w:val="Heading2"/>
              <w:spacing w:before="0"/>
              <w:ind w:right="-180"/>
              <w:rPr>
                <w:rFonts w:ascii="Times New Roman" w:hAnsi="Times New Roman"/>
                <w:color w:val="auto"/>
                <w:lang w:val="es-ES"/>
              </w:rPr>
            </w:pPr>
            <w:r w:rsidRPr="00D31D76">
              <w:rPr>
                <w:rFonts w:ascii="Times New Roman" w:hAnsi="Times New Roman"/>
                <w:b w:val="0"/>
                <w:color w:val="auto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37296B" wp14:editId="573CC3D0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27305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76F54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.15pt" to="220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"/>
                  </w:pict>
                </mc:Fallback>
              </mc:AlternateContent>
            </w:r>
            <w:r w:rsidR="002272D7" w:rsidRPr="00D31D76">
              <w:rPr>
                <w:rFonts w:ascii="Times New Roman" w:hAnsi="Times New Roman"/>
                <w:color w:val="auto"/>
                <w:lang w:val="es-ES"/>
              </w:rPr>
              <w:tab/>
            </w:r>
            <w:r w:rsidR="002272D7" w:rsidRPr="00D31D76">
              <w:rPr>
                <w:rFonts w:ascii="Times New Roman" w:hAnsi="Times New Roman"/>
                <w:color w:val="auto"/>
                <w:lang w:val="es-ES"/>
              </w:rPr>
              <w:tab/>
            </w:r>
            <w:r w:rsidR="002272D7" w:rsidRPr="00D31D76">
              <w:rPr>
                <w:rFonts w:ascii="Times New Roman" w:hAnsi="Times New Roman"/>
                <w:color w:val="auto"/>
                <w:lang w:val="es-ES"/>
              </w:rPr>
              <w:tab/>
            </w:r>
            <w:r w:rsidR="002272D7" w:rsidRPr="00D31D76">
              <w:rPr>
                <w:rFonts w:ascii="Times New Roman" w:hAnsi="Times New Roman"/>
                <w:color w:val="auto"/>
                <w:lang w:val="es-ES"/>
              </w:rPr>
              <w:tab/>
            </w:r>
          </w:p>
          <w:p w:rsidR="00AB147C" w:rsidRPr="00D31D76" w:rsidRDefault="00AB147C" w:rsidP="00AB147C">
            <w:pPr>
              <w:pStyle w:val="Heading2"/>
              <w:spacing w:before="0"/>
              <w:ind w:right="-180"/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18"/>
                <w:szCs w:val="24"/>
                <w:lang w:val="es-ES"/>
              </w:rPr>
            </w:pPr>
          </w:p>
          <w:p w:rsidR="006C535C" w:rsidRPr="00D31D76" w:rsidRDefault="00D206C8" w:rsidP="009432C5">
            <w:pPr>
              <w:pStyle w:val="Heading2"/>
              <w:spacing w:before="0"/>
              <w:ind w:right="-108"/>
              <w:rPr>
                <w:rFonts w:ascii="Times New Roman" w:hAnsi="Times New Roman"/>
                <w:i/>
                <w:color w:val="auto"/>
                <w:lang w:val="es-ES"/>
              </w:rPr>
            </w:pPr>
            <w:r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Thành phố Hồ </w:t>
            </w:r>
            <w:r w:rsidR="009432C5"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Chí Minh, ngày  </w:t>
            </w:r>
            <w:r w:rsidR="006417CC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>29</w:t>
            </w:r>
            <w:r w:rsidR="009432C5"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 tháng </w:t>
            </w:r>
            <w:r w:rsidR="00EE7F4E"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</w:t>
            </w:r>
            <w:r w:rsidR="006417CC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</w:rPr>
              <w:t>3</w:t>
            </w:r>
            <w:r w:rsidR="00EE7F4E"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</w:t>
            </w:r>
            <w:r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>năm 201</w:t>
            </w:r>
            <w:r w:rsidR="00687E1A" w:rsidRPr="00D31D76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>8</w:t>
            </w:r>
          </w:p>
        </w:tc>
      </w:tr>
    </w:tbl>
    <w:p w:rsidR="00AB147C" w:rsidRPr="00D31D76" w:rsidRDefault="00AB147C" w:rsidP="003767AE">
      <w:pPr>
        <w:spacing w:before="80" w:after="80"/>
        <w:jc w:val="center"/>
        <w:rPr>
          <w:b/>
          <w:sz w:val="28"/>
          <w:szCs w:val="26"/>
        </w:rPr>
      </w:pPr>
    </w:p>
    <w:p w:rsidR="00A319FA" w:rsidRPr="00D31D76" w:rsidRDefault="0082547D" w:rsidP="003767AE">
      <w:pPr>
        <w:spacing w:before="80" w:after="80"/>
        <w:jc w:val="center"/>
        <w:rPr>
          <w:b/>
          <w:sz w:val="28"/>
          <w:szCs w:val="26"/>
        </w:rPr>
      </w:pPr>
      <w:r w:rsidRPr="00D31D76">
        <w:rPr>
          <w:b/>
          <w:sz w:val="28"/>
          <w:szCs w:val="26"/>
        </w:rPr>
        <w:t>DANH MỤC CÁC PHÉP THỬ</w:t>
      </w:r>
      <w:r w:rsidR="002D5AF0" w:rsidRPr="00D31D76">
        <w:rPr>
          <w:b/>
          <w:sz w:val="28"/>
          <w:szCs w:val="26"/>
        </w:rPr>
        <w:t xml:space="preserve"> </w:t>
      </w:r>
      <w:r w:rsidR="00AB147C" w:rsidRPr="00D31D76">
        <w:rPr>
          <w:b/>
          <w:sz w:val="28"/>
          <w:szCs w:val="26"/>
        </w:rPr>
        <w:t>KIỂM TRA VỆ SINH THÚ Y</w:t>
      </w:r>
    </w:p>
    <w:p w:rsidR="006C535C" w:rsidRPr="00D31D76" w:rsidRDefault="006C535C" w:rsidP="003767AE">
      <w:pPr>
        <w:jc w:val="center"/>
        <w:rPr>
          <w:sz w:val="26"/>
          <w:szCs w:val="26"/>
        </w:rPr>
      </w:pPr>
      <w:r w:rsidRPr="00D31D76">
        <w:rPr>
          <w:i/>
        </w:rPr>
        <w:t xml:space="preserve">Phòng thử nghiệm ngành Nông nghiệp và PTNN,  </w:t>
      </w:r>
      <w:r w:rsidR="0058126B" w:rsidRPr="00D31D76">
        <w:rPr>
          <w:i/>
        </w:rPr>
        <w:t>TCCS:</w:t>
      </w:r>
      <w:r w:rsidRPr="00D31D76">
        <w:rPr>
          <w:b/>
          <w:sz w:val="26"/>
          <w:szCs w:val="26"/>
        </w:rPr>
        <w:t>LAS - NN 11</w:t>
      </w:r>
    </w:p>
    <w:p w:rsidR="006C535C" w:rsidRPr="00D31D76" w:rsidRDefault="006C535C" w:rsidP="00002EC8">
      <w:pPr>
        <w:jc w:val="center"/>
        <w:rPr>
          <w:b/>
          <w:sz w:val="26"/>
          <w:szCs w:val="26"/>
        </w:rPr>
      </w:pPr>
      <w:r w:rsidRPr="00D31D76">
        <w:rPr>
          <w:i/>
        </w:rPr>
        <w:t>Phòng thử nghiệm Quản lý chất lượng theo ISO/IEC 17025</w:t>
      </w:r>
      <w:r w:rsidR="009432C5" w:rsidRPr="00D31D76">
        <w:rPr>
          <w:i/>
        </w:rPr>
        <w:t>:2005</w:t>
      </w:r>
      <w:r w:rsidRPr="00D31D76">
        <w:rPr>
          <w:i/>
        </w:rPr>
        <w:t xml:space="preserve">, </w:t>
      </w:r>
      <w:r w:rsidR="0058126B" w:rsidRPr="00D31D76">
        <w:rPr>
          <w:i/>
        </w:rPr>
        <w:t>TCCS:</w:t>
      </w:r>
      <w:r w:rsidRPr="00D31D76">
        <w:rPr>
          <w:sz w:val="26"/>
          <w:szCs w:val="26"/>
        </w:rPr>
        <w:t xml:space="preserve"> </w:t>
      </w:r>
      <w:r w:rsidRPr="00D31D76">
        <w:rPr>
          <w:b/>
          <w:sz w:val="26"/>
          <w:szCs w:val="26"/>
        </w:rPr>
        <w:t xml:space="preserve">VLAT </w:t>
      </w:r>
      <w:r w:rsidR="007F44EA" w:rsidRPr="00D31D76">
        <w:rPr>
          <w:b/>
          <w:sz w:val="26"/>
          <w:szCs w:val="26"/>
        </w:rPr>
        <w:t>0</w:t>
      </w:r>
      <w:r w:rsidRPr="00D31D76">
        <w:rPr>
          <w:b/>
          <w:sz w:val="26"/>
          <w:szCs w:val="26"/>
        </w:rPr>
        <w:t>009</w:t>
      </w:r>
    </w:p>
    <w:p w:rsidR="00DC6CFE" w:rsidRPr="00D31D76" w:rsidRDefault="00DC6CFE" w:rsidP="00DC6CFE">
      <w:pPr>
        <w:rPr>
          <w:b/>
          <w:sz w:val="26"/>
          <w:szCs w:val="26"/>
        </w:rPr>
      </w:pPr>
    </w:p>
    <w:p w:rsidR="006606ED" w:rsidRPr="00D31D76" w:rsidRDefault="006606ED" w:rsidP="00002EC8">
      <w:pPr>
        <w:jc w:val="center"/>
        <w:rPr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263"/>
        <w:gridCol w:w="1981"/>
        <w:gridCol w:w="1300"/>
        <w:gridCol w:w="1113"/>
        <w:gridCol w:w="1265"/>
        <w:gridCol w:w="1259"/>
        <w:gridCol w:w="887"/>
      </w:tblGrid>
      <w:tr w:rsidR="00D31D76" w:rsidRPr="00D31D76" w:rsidTr="00367E4A">
        <w:trPr>
          <w:tblHeader/>
        </w:trPr>
        <w:tc>
          <w:tcPr>
            <w:tcW w:w="989" w:type="dxa"/>
            <w:vAlign w:val="center"/>
          </w:tcPr>
          <w:p w:rsidR="00EE7F4E" w:rsidRPr="00D31D76" w:rsidRDefault="00EE7F4E" w:rsidP="004E29A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D31D76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263" w:type="dxa"/>
            <w:vAlign w:val="center"/>
          </w:tcPr>
          <w:p w:rsidR="00EE7F4E" w:rsidRPr="00D31D76" w:rsidRDefault="00EE7F4E" w:rsidP="00AB147C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Tên chỉ tiêu xét nghiệm</w:t>
            </w:r>
          </w:p>
        </w:tc>
        <w:tc>
          <w:tcPr>
            <w:tcW w:w="1981" w:type="dxa"/>
            <w:vAlign w:val="center"/>
          </w:tcPr>
          <w:p w:rsidR="00EE7F4E" w:rsidRPr="00D31D76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Đối tượng </w:t>
            </w:r>
          </w:p>
          <w:p w:rsidR="00EE7F4E" w:rsidRPr="00D31D76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xét nghiệm</w:t>
            </w:r>
          </w:p>
        </w:tc>
        <w:tc>
          <w:tcPr>
            <w:tcW w:w="1300" w:type="dxa"/>
          </w:tcPr>
          <w:p w:rsidR="00EE7F4E" w:rsidRPr="00D31D76" w:rsidRDefault="00EE7F4E" w:rsidP="000D6B26">
            <w:pPr>
              <w:pStyle w:val="b"/>
              <w:spacing w:before="80" w:after="80"/>
              <w:ind w:left="-181" w:right="-256" w:hanging="19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Giới hạn </w:t>
            </w:r>
          </w:p>
          <w:p w:rsidR="00EE7F4E" w:rsidRPr="00D31D76" w:rsidRDefault="00EE7F4E" w:rsidP="000D6B26">
            <w:pPr>
              <w:pStyle w:val="b"/>
              <w:spacing w:before="80" w:after="80"/>
              <w:ind w:left="-181" w:right="-256" w:hanging="19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phát hiện</w:t>
            </w:r>
          </w:p>
          <w:p w:rsidR="00EE7F4E" w:rsidRPr="00D31D76" w:rsidRDefault="00EE7F4E" w:rsidP="000D6B26">
            <w:pPr>
              <w:pStyle w:val="b"/>
              <w:spacing w:before="80" w:after="80"/>
              <w:ind w:left="-181" w:right="-256" w:hanging="19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(nếu có)/</w:t>
            </w:r>
          </w:p>
          <w:p w:rsidR="00EE7F4E" w:rsidRPr="00D31D76" w:rsidRDefault="00EE7F4E" w:rsidP="000D6B26">
            <w:pPr>
              <w:pStyle w:val="b"/>
              <w:spacing w:before="80" w:after="80"/>
              <w:ind w:left="-181" w:right="-256" w:firstLine="167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Phạm vi đo</w:t>
            </w:r>
          </w:p>
        </w:tc>
        <w:tc>
          <w:tcPr>
            <w:tcW w:w="1113" w:type="dxa"/>
          </w:tcPr>
          <w:p w:rsidR="00EE7F4E" w:rsidRPr="00D31D76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Kỹ thuật</w:t>
            </w:r>
          </w:p>
          <w:p w:rsidR="00EE7F4E" w:rsidRPr="00D31D76" w:rsidRDefault="00EE7F4E" w:rsidP="000D6B26">
            <w:pPr>
              <w:pStyle w:val="b"/>
              <w:spacing w:before="80" w:after="80"/>
              <w:ind w:right="-123" w:hanging="116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XN</w:t>
            </w:r>
          </w:p>
        </w:tc>
        <w:tc>
          <w:tcPr>
            <w:tcW w:w="1265" w:type="dxa"/>
            <w:vAlign w:val="center"/>
          </w:tcPr>
          <w:p w:rsidR="00EE7F4E" w:rsidRPr="00D31D76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Phương pháp thử</w:t>
            </w:r>
          </w:p>
        </w:tc>
        <w:tc>
          <w:tcPr>
            <w:tcW w:w="1259" w:type="dxa"/>
          </w:tcPr>
          <w:p w:rsidR="00EE7F4E" w:rsidRPr="00D31D76" w:rsidRDefault="00EE7F4E" w:rsidP="00EE7F4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Đánh giá </w:t>
            </w:r>
          </w:p>
          <w:p w:rsidR="00EE7F4E" w:rsidRPr="00D31D76" w:rsidRDefault="00EE7F4E" w:rsidP="00EE7F4E">
            <w:pPr>
              <w:pStyle w:val="b"/>
              <w:spacing w:before="80" w:after="80"/>
              <w:ind w:right="-108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công nhận</w:t>
            </w:r>
          </w:p>
        </w:tc>
        <w:tc>
          <w:tcPr>
            <w:tcW w:w="887" w:type="dxa"/>
          </w:tcPr>
          <w:p w:rsidR="00EE7F4E" w:rsidRPr="00D31D76" w:rsidRDefault="00EE7F4E" w:rsidP="000D6B26">
            <w:pPr>
              <w:pStyle w:val="b"/>
              <w:spacing w:before="80" w:after="80"/>
              <w:ind w:right="-108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Thời gian xét nghiệm (ngày)*</w:t>
            </w:r>
          </w:p>
        </w:tc>
      </w:tr>
      <w:tr w:rsidR="00D31D76" w:rsidRPr="00D31D76" w:rsidTr="008A55BA">
        <w:trPr>
          <w:trHeight w:val="432"/>
        </w:trPr>
        <w:tc>
          <w:tcPr>
            <w:tcW w:w="11057" w:type="dxa"/>
            <w:gridSpan w:val="8"/>
            <w:vAlign w:val="center"/>
          </w:tcPr>
          <w:p w:rsidR="00367E4A" w:rsidRPr="00D31D76" w:rsidRDefault="00367E4A" w:rsidP="009B0FF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31D76">
              <w:rPr>
                <w:b/>
                <w:bCs/>
                <w:sz w:val="22"/>
                <w:szCs w:val="22"/>
              </w:rPr>
              <w:t xml:space="preserve">1. Vi sinh </w:t>
            </w:r>
          </w:p>
        </w:tc>
      </w:tr>
      <w:tr w:rsidR="00D31D76" w:rsidRPr="00D31D76" w:rsidTr="00547B4B">
        <w:trPr>
          <w:trHeight w:val="1129"/>
        </w:trPr>
        <w:tc>
          <w:tcPr>
            <w:tcW w:w="989" w:type="dxa"/>
            <w:vMerge w:val="restart"/>
            <w:vAlign w:val="center"/>
          </w:tcPr>
          <w:p w:rsidR="00EE7F4E" w:rsidRPr="00D31D76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EE7F4E" w:rsidRPr="00D31D76" w:rsidRDefault="00EE7F4E" w:rsidP="00EE7F4E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Phương pháp định lượng vi sinh vật trên đĩa thạch - Kỹ thuật đếm khuẩn lạc ở 30</w:t>
            </w:r>
            <w:r w:rsidRPr="00D31D76">
              <w:rPr>
                <w:sz w:val="22"/>
                <w:szCs w:val="22"/>
                <w:vertAlign w:val="superscript"/>
              </w:rPr>
              <w:t>0</w:t>
            </w:r>
            <w:r w:rsidRPr="00D31D76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EE7F4E" w:rsidRPr="00D31D76" w:rsidRDefault="00EE7F4E" w:rsidP="00EE7F4E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D31D76" w:rsidRDefault="00242FA0" w:rsidP="00EE7F4E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4833: 2003</w:t>
            </w:r>
            <w:r w:rsidRPr="00D31D76">
              <w:rPr>
                <w:sz w:val="20"/>
                <w:szCs w:val="22"/>
              </w:rPr>
              <w:br/>
              <w:t>Mã số: V613-01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EE7F4E" w:rsidRPr="00D31D76" w:rsidRDefault="00EE7F4E" w:rsidP="00EE7F4E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</w:t>
            </w:r>
          </w:p>
        </w:tc>
      </w:tr>
      <w:tr w:rsidR="00D31D76" w:rsidRPr="00D31D76" w:rsidTr="00547B4B">
        <w:trPr>
          <w:trHeight w:val="975"/>
        </w:trPr>
        <w:tc>
          <w:tcPr>
            <w:tcW w:w="989" w:type="dxa"/>
            <w:vMerge/>
            <w:vAlign w:val="center"/>
          </w:tcPr>
          <w:p w:rsidR="00EE7F4E" w:rsidRPr="00D31D76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EE7F4E" w:rsidRPr="00D31D76" w:rsidRDefault="00EE7F4E" w:rsidP="00EE7F4E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Xác định tổng số vi khuẩn hiếu khí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Sản phẩm động vật và sản phẩm động vật thủy sản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1 CFU/ ml </w:t>
            </w:r>
            <w:r w:rsidRPr="00D31D76">
              <w:rPr>
                <w:sz w:val="22"/>
                <w:szCs w:val="22"/>
              </w:rPr>
              <w:br/>
              <w:t>10 CFU 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D31D76" w:rsidRDefault="00242FA0" w:rsidP="00EE7F4E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547B4B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990.12</w:t>
            </w:r>
            <w:r w:rsidRPr="00D31D76">
              <w:rPr>
                <w:sz w:val="20"/>
                <w:szCs w:val="22"/>
              </w:rPr>
              <w:br/>
              <w:t>Mã số: V613-</w:t>
            </w:r>
            <w:r w:rsidR="007F1A51" w:rsidRPr="00D31D76">
              <w:rPr>
                <w:sz w:val="20"/>
                <w:szCs w:val="22"/>
              </w:rPr>
              <w:t>0</w:t>
            </w:r>
            <w:r w:rsidRPr="00D31D76">
              <w:rPr>
                <w:sz w:val="20"/>
                <w:szCs w:val="22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EE7F4E" w:rsidRPr="00D31D76" w:rsidRDefault="00EE7F4E" w:rsidP="00EE7F4E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EE7F4E" w:rsidRPr="00D31D76" w:rsidRDefault="00EE7F4E" w:rsidP="00EE7F4E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1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Xác định tổng số vi khuẩn hiếu khí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Sản phẩm động vật và sản phẩm động vật thủy sản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1 CFU/ ml </w:t>
            </w:r>
            <w:r w:rsidRPr="00D31D76">
              <w:rPr>
                <w:sz w:val="22"/>
                <w:szCs w:val="22"/>
              </w:rPr>
              <w:br/>
              <w:t>10 CFU 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</w:t>
            </w:r>
            <w:r w:rsidRPr="00D31D76">
              <w:rPr>
                <w:rFonts w:ascii="Cambria Math" w:hAnsi="Cambria Math" w:cs="Cambria Math"/>
                <w:sz w:val="20"/>
                <w:szCs w:val="22"/>
              </w:rPr>
              <w:t>‐</w:t>
            </w:r>
            <w:r w:rsidRPr="00D31D76">
              <w:rPr>
                <w:sz w:val="20"/>
                <w:szCs w:val="22"/>
              </w:rPr>
              <w:t>Performance tested</w:t>
            </w:r>
            <w:r w:rsidRPr="00D31D76">
              <w:rPr>
                <w:sz w:val="20"/>
                <w:szCs w:val="22"/>
              </w:rPr>
              <w:br/>
              <w:t>Mã số: V613-03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1031"/>
        </w:trPr>
        <w:tc>
          <w:tcPr>
            <w:tcW w:w="989" w:type="dxa"/>
            <w:vMerge w:val="restart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định lượng </w:t>
            </w:r>
            <w:r w:rsidRPr="00D31D76">
              <w:rPr>
                <w:i/>
                <w:sz w:val="22"/>
                <w:szCs w:val="22"/>
              </w:rPr>
              <w:t>Coliforms</w:t>
            </w:r>
            <w:r w:rsidRPr="00D31D76">
              <w:rPr>
                <w:sz w:val="22"/>
                <w:szCs w:val="22"/>
              </w:rPr>
              <w:t xml:space="preserve"> bằng kỹ thuật MPN</w:t>
            </w: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 MPN/g</w:t>
            </w:r>
          </w:p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0,3 MPN/ml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MPN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4831:2006</w:t>
            </w:r>
            <w:r w:rsidRPr="00D31D76">
              <w:rPr>
                <w:sz w:val="20"/>
                <w:szCs w:val="22"/>
              </w:rPr>
              <w:br/>
              <w:t>Mã số: V613-04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3-4</w:t>
            </w:r>
          </w:p>
        </w:tc>
      </w:tr>
      <w:tr w:rsidR="00D31D76" w:rsidRPr="00D31D76" w:rsidTr="00367E4A">
        <w:trPr>
          <w:trHeight w:val="989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định lượng </w:t>
            </w:r>
            <w:r w:rsidRPr="00D31D76">
              <w:rPr>
                <w:i/>
                <w:sz w:val="22"/>
                <w:szCs w:val="22"/>
              </w:rPr>
              <w:t>Coliforms</w:t>
            </w:r>
            <w:r w:rsidRPr="00D31D76">
              <w:rPr>
                <w:sz w:val="22"/>
                <w:szCs w:val="22"/>
              </w:rPr>
              <w:t xml:space="preserve"> bằng kỹ thuật MPN</w:t>
            </w: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1 CFU/ ml </w:t>
            </w:r>
            <w:r w:rsidRPr="00D31D76">
              <w:rPr>
                <w:sz w:val="22"/>
                <w:szCs w:val="22"/>
              </w:rPr>
              <w:br/>
              <w:t>10 CFU/g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991.14</w:t>
            </w:r>
            <w:r w:rsidRPr="00D31D76">
              <w:rPr>
                <w:sz w:val="20"/>
                <w:szCs w:val="22"/>
              </w:rPr>
              <w:br/>
              <w:t>Mã số: V613-05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547B4B">
        <w:trPr>
          <w:trHeight w:val="799"/>
        </w:trPr>
        <w:tc>
          <w:tcPr>
            <w:tcW w:w="989" w:type="dxa"/>
            <w:vMerge w:val="restart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định lượng </w:t>
            </w:r>
            <w:r w:rsidRPr="00D31D76">
              <w:rPr>
                <w:i/>
                <w:sz w:val="22"/>
                <w:szCs w:val="22"/>
              </w:rPr>
              <w:t xml:space="preserve">Escherichia coli </w:t>
            </w:r>
          </w:p>
          <w:p w:rsidR="009B0FFD" w:rsidRPr="00D31D76" w:rsidRDefault="009B0FFD" w:rsidP="009B0FF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 MPN/g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MPN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7251:2005</w:t>
            </w:r>
            <w:r w:rsidRPr="00D31D76">
              <w:rPr>
                <w:sz w:val="20"/>
                <w:szCs w:val="22"/>
              </w:rPr>
              <w:br/>
              <w:t>Mã số: V613-06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4-5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định lượng </w:t>
            </w:r>
            <w:r w:rsidRPr="00D31D76">
              <w:rPr>
                <w:i/>
                <w:sz w:val="22"/>
                <w:szCs w:val="22"/>
              </w:rPr>
              <w:t xml:space="preserve">Escherichia coli </w:t>
            </w:r>
          </w:p>
          <w:p w:rsidR="009B0FFD" w:rsidRPr="00D31D76" w:rsidRDefault="009B0FFD" w:rsidP="009B0FF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16649-2:2001</w:t>
            </w:r>
            <w:r w:rsidRPr="00D31D76">
              <w:rPr>
                <w:sz w:val="20"/>
                <w:szCs w:val="22"/>
              </w:rPr>
              <w:br/>
              <w:t>Mã số: V613-07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1 CFU/ ml </w:t>
            </w:r>
            <w:r w:rsidRPr="00D31D76">
              <w:rPr>
                <w:sz w:val="22"/>
                <w:szCs w:val="22"/>
              </w:rPr>
              <w:br/>
              <w:t>10 CFU/g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  <w:lang w:val="vi-VN"/>
              </w:rPr>
            </w:pPr>
            <w:r w:rsidRPr="00D31D76">
              <w:rPr>
                <w:sz w:val="20"/>
                <w:szCs w:val="22"/>
              </w:rPr>
              <w:t>AOAC 998.08</w:t>
            </w:r>
            <w:r w:rsidRPr="00D31D76">
              <w:rPr>
                <w:sz w:val="20"/>
                <w:szCs w:val="22"/>
              </w:rPr>
              <w:br/>
              <w:t>Mã số: V613-0</w:t>
            </w:r>
            <w:r w:rsidRPr="00D31D76">
              <w:rPr>
                <w:sz w:val="20"/>
                <w:szCs w:val="22"/>
                <w:lang w:val="vi-VN"/>
              </w:rPr>
              <w:t>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2-3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 w:val="restart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367E4A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Staphylococci có phản ứng dương tính với Coagulase (</w:t>
            </w:r>
            <w:r w:rsidRPr="00D31D76">
              <w:rPr>
                <w:i/>
                <w:sz w:val="22"/>
                <w:szCs w:val="22"/>
              </w:rPr>
              <w:t>Staphylococcus aureus</w:t>
            </w:r>
            <w:r w:rsidRPr="00D31D76">
              <w:rPr>
                <w:sz w:val="22"/>
                <w:szCs w:val="22"/>
              </w:rPr>
              <w:t xml:space="preserve"> và các loài khác)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ind w:right="-108" w:hanging="106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367E4A">
            <w:pPr>
              <w:spacing w:before="80" w:after="80"/>
              <w:ind w:right="-108" w:hanging="106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6888-1:1999</w:t>
            </w:r>
            <w:r w:rsidRPr="00D31D76">
              <w:rPr>
                <w:sz w:val="20"/>
                <w:szCs w:val="22"/>
              </w:rPr>
              <w:br/>
              <w:t>Mã số: V613-10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2-3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Staphylococci có phản ứng dương tính với Coagulase (</w:t>
            </w:r>
            <w:r w:rsidRPr="00D31D76">
              <w:rPr>
                <w:i/>
                <w:sz w:val="22"/>
                <w:szCs w:val="22"/>
              </w:rPr>
              <w:t>Staphylococcus aureus</w:t>
            </w:r>
            <w:r w:rsidRPr="00D31D76">
              <w:rPr>
                <w:sz w:val="22"/>
                <w:szCs w:val="22"/>
              </w:rPr>
              <w:t xml:space="preserve"> và các loài khác)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 MPN/g</w:t>
            </w:r>
          </w:p>
          <w:p w:rsidR="009B0FFD" w:rsidRPr="00D31D76" w:rsidRDefault="009B0FFD" w:rsidP="009B0FFD">
            <w:pPr>
              <w:ind w:hanging="107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0,3 MPN/ml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MPN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6888-3:2004</w:t>
            </w:r>
            <w:r w:rsidRPr="00D31D76">
              <w:rPr>
                <w:sz w:val="20"/>
                <w:szCs w:val="22"/>
              </w:rPr>
              <w:br/>
              <w:t>Mã số: V613-11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3-4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Staphylococci có phản ứng dương tính với Coagulase (</w:t>
            </w:r>
            <w:r w:rsidRPr="00D31D76">
              <w:rPr>
                <w:i/>
                <w:sz w:val="22"/>
                <w:szCs w:val="22"/>
              </w:rPr>
              <w:t>Staphylococcus aureus</w:t>
            </w:r>
            <w:r w:rsidRPr="00D31D76">
              <w:rPr>
                <w:sz w:val="22"/>
                <w:szCs w:val="22"/>
              </w:rPr>
              <w:t xml:space="preserve"> và các loài khác)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chế biến và làm sẳn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2003.07</w:t>
            </w:r>
          </w:p>
          <w:p w:rsidR="009B0FFD" w:rsidRPr="00D31D76" w:rsidRDefault="009B0FFD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Mã số: </w:t>
            </w:r>
          </w:p>
          <w:p w:rsidR="009B0FFD" w:rsidRPr="00D31D76" w:rsidRDefault="009B0FFD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V613-12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2-3</w:t>
            </w:r>
          </w:p>
        </w:tc>
      </w:tr>
      <w:tr w:rsidR="00D31D76" w:rsidRPr="00D31D76" w:rsidTr="00367E4A">
        <w:trPr>
          <w:trHeight w:val="98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Staphylococci có phản ứng dương tính với Coagulase (</w:t>
            </w:r>
            <w:r w:rsidRPr="00D31D76">
              <w:rPr>
                <w:i/>
                <w:sz w:val="22"/>
                <w:szCs w:val="22"/>
              </w:rPr>
              <w:t>Staphylococcus aureus</w:t>
            </w:r>
            <w:r w:rsidRPr="00D31D76">
              <w:rPr>
                <w:sz w:val="22"/>
                <w:szCs w:val="22"/>
              </w:rPr>
              <w:t xml:space="preserve"> và các loài khác)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Sữa và các phẩm sữa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2003.08</w:t>
            </w:r>
            <w:r w:rsidRPr="00D31D76">
              <w:rPr>
                <w:sz w:val="20"/>
                <w:szCs w:val="22"/>
              </w:rPr>
              <w:br/>
              <w:t>Mã số: V613-13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2-3</w:t>
            </w:r>
          </w:p>
        </w:tc>
      </w:tr>
      <w:tr w:rsidR="00D31D76" w:rsidRPr="00D31D76" w:rsidTr="00367E4A">
        <w:trPr>
          <w:trHeight w:val="1147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Staphylococci có phản ứng dương tính với Coagulase (</w:t>
            </w:r>
            <w:r w:rsidRPr="00D31D76">
              <w:rPr>
                <w:i/>
                <w:sz w:val="22"/>
                <w:szCs w:val="22"/>
              </w:rPr>
              <w:t>Staphylococcus aureus</w:t>
            </w:r>
            <w:r w:rsidRPr="00D31D76">
              <w:rPr>
                <w:sz w:val="22"/>
                <w:szCs w:val="22"/>
              </w:rPr>
              <w:t xml:space="preserve"> và các loài khác)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Thịt, hải sản và thịt gia cầm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2003.11</w:t>
            </w:r>
            <w:r w:rsidRPr="00D31D76">
              <w:rPr>
                <w:sz w:val="20"/>
                <w:szCs w:val="22"/>
              </w:rPr>
              <w:br/>
              <w:t>Mã số: V613-14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2-3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Định lượng </w:t>
            </w:r>
            <w:r w:rsidRPr="00D31D76">
              <w:rPr>
                <w:i/>
                <w:sz w:val="22"/>
                <w:szCs w:val="22"/>
              </w:rPr>
              <w:t xml:space="preserve">Clostridium perfringens </w:t>
            </w:r>
            <w:r w:rsidRPr="00D31D76">
              <w:rPr>
                <w:sz w:val="22"/>
                <w:szCs w:val="22"/>
              </w:rPr>
              <w:t>bằng kỹ thuật đếm khuẩn lạc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7937:2004</w:t>
            </w:r>
            <w:r w:rsidRPr="00D31D76">
              <w:rPr>
                <w:sz w:val="20"/>
                <w:szCs w:val="22"/>
              </w:rPr>
              <w:br/>
              <w:t>Mã số: V613-15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2-5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Phát hiện vi khuẩn </w:t>
            </w:r>
            <w:r w:rsidRPr="00D31D76">
              <w:rPr>
                <w:i/>
                <w:sz w:val="22"/>
                <w:szCs w:val="22"/>
              </w:rPr>
              <w:t xml:space="preserve">Clostridium botulium </w:t>
            </w:r>
            <w:r w:rsidRPr="00D31D76">
              <w:rPr>
                <w:sz w:val="22"/>
                <w:szCs w:val="22"/>
              </w:rPr>
              <w:t xml:space="preserve"> bằng kỹ thuật PCR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 (ml)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V613-09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 (AOSC)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2-5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Định lượng </w:t>
            </w:r>
            <w:r w:rsidRPr="00D31D76">
              <w:rPr>
                <w:i/>
                <w:sz w:val="22"/>
                <w:szCs w:val="22"/>
              </w:rPr>
              <w:t>Bacillus cereus</w:t>
            </w:r>
            <w:r w:rsidRPr="00D31D76">
              <w:rPr>
                <w:sz w:val="22"/>
                <w:szCs w:val="22"/>
              </w:rPr>
              <w:t xml:space="preserve"> bằng kỹ thuật  đếm khuẩn lạc ở 30</w:t>
            </w:r>
            <w:r w:rsidRPr="00D31D76">
              <w:rPr>
                <w:sz w:val="22"/>
                <w:szCs w:val="22"/>
                <w:vertAlign w:val="superscript"/>
              </w:rPr>
              <w:t>0</w:t>
            </w:r>
            <w:r w:rsidRPr="00D31D76">
              <w:rPr>
                <w:sz w:val="22"/>
                <w:szCs w:val="22"/>
              </w:rPr>
              <w:t>C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7932:2004</w:t>
            </w:r>
            <w:r w:rsidRPr="00D31D76">
              <w:rPr>
                <w:sz w:val="20"/>
                <w:szCs w:val="22"/>
              </w:rPr>
              <w:br/>
              <w:t>Mã số: V613-16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2-3</w:t>
            </w:r>
          </w:p>
        </w:tc>
      </w:tr>
      <w:tr w:rsidR="00D31D76" w:rsidRPr="00D31D76" w:rsidTr="00367E4A">
        <w:trPr>
          <w:trHeight w:val="420"/>
        </w:trPr>
        <w:tc>
          <w:tcPr>
            <w:tcW w:w="989" w:type="dxa"/>
            <w:vMerge w:val="restart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</w:t>
            </w:r>
            <w:r w:rsidRPr="00D31D76">
              <w:rPr>
                <w:i/>
                <w:sz w:val="22"/>
                <w:szCs w:val="22"/>
              </w:rPr>
              <w:t>Salmonella</w:t>
            </w: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6579:2002</w:t>
            </w:r>
            <w:r w:rsidRPr="00D31D76">
              <w:rPr>
                <w:sz w:val="20"/>
                <w:szCs w:val="22"/>
              </w:rPr>
              <w:br/>
              <w:t>Mã số: V613-17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4-7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367E4A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</w:t>
            </w:r>
            <w:r w:rsidRPr="00D31D76">
              <w:rPr>
                <w:i/>
                <w:sz w:val="22"/>
                <w:szCs w:val="22"/>
              </w:rPr>
              <w:t>Salmonella</w:t>
            </w:r>
          </w:p>
        </w:tc>
        <w:tc>
          <w:tcPr>
            <w:tcW w:w="1981" w:type="dxa"/>
            <w:vAlign w:val="center"/>
          </w:tcPr>
          <w:p w:rsidR="009B0FFD" w:rsidRPr="00D31D76" w:rsidRDefault="009B0FFD" w:rsidP="00367E4A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38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6579:2002 (modify)</w:t>
            </w:r>
            <w:r w:rsidRPr="00D31D76">
              <w:rPr>
                <w:sz w:val="20"/>
                <w:szCs w:val="22"/>
              </w:rPr>
              <w:br/>
              <w:t>Mã số: V613-18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3-7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</w:t>
            </w:r>
            <w:r w:rsidRPr="00D31D76">
              <w:rPr>
                <w:i/>
                <w:sz w:val="22"/>
                <w:szCs w:val="22"/>
              </w:rPr>
              <w:t>Salmonella</w:t>
            </w: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38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18"/>
                <w:szCs w:val="22"/>
              </w:rPr>
              <w:t>IRIS Salmonella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AFNOR Certification </w:t>
            </w:r>
            <w:r w:rsidRPr="00D31D76">
              <w:rPr>
                <w:sz w:val="20"/>
                <w:szCs w:val="22"/>
              </w:rPr>
              <w:br/>
              <w:t>Mã số: V613-21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901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</w:t>
            </w:r>
            <w:r w:rsidRPr="00D31D76">
              <w:rPr>
                <w:i/>
                <w:sz w:val="22"/>
                <w:szCs w:val="22"/>
              </w:rPr>
              <w:t>Salmonella</w:t>
            </w: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5 CFU/g </w:t>
            </w:r>
            <w:r w:rsidRPr="00D31D76">
              <w:rPr>
                <w:sz w:val="22"/>
                <w:szCs w:val="22"/>
              </w:rPr>
              <w:br/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TCCS: </w:t>
            </w:r>
          </w:p>
          <w:p w:rsidR="009B0FFD" w:rsidRPr="00D31D76" w:rsidRDefault="009B0FFD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V613-19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2-7</w:t>
            </w:r>
          </w:p>
        </w:tc>
      </w:tr>
      <w:tr w:rsidR="00D31D76" w:rsidRPr="00D31D76" w:rsidTr="00367E4A">
        <w:trPr>
          <w:trHeight w:val="1181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</w:t>
            </w:r>
            <w:r w:rsidRPr="00D31D76">
              <w:rPr>
                <w:i/>
                <w:sz w:val="22"/>
                <w:szCs w:val="22"/>
              </w:rPr>
              <w:t>Salmonella</w:t>
            </w:r>
          </w:p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367E4A" w:rsidP="009B0FFD">
            <w:pPr>
              <w:ind w:right="-229" w:hanging="205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  </w:t>
            </w:r>
            <w:r w:rsidR="009B0FFD" w:rsidRPr="00D31D76">
              <w:rPr>
                <w:sz w:val="22"/>
                <w:szCs w:val="22"/>
              </w:rPr>
              <w:t xml:space="preserve">10 CFU/g </w:t>
            </w:r>
            <w:r w:rsidR="009B0FFD" w:rsidRPr="00D31D76">
              <w:rPr>
                <w:sz w:val="22"/>
                <w:szCs w:val="22"/>
              </w:rPr>
              <w:br/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229" w:hanging="205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Realtime</w:t>
            </w:r>
          </w:p>
          <w:p w:rsidR="009B0FFD" w:rsidRPr="00D31D76" w:rsidRDefault="009B0FFD" w:rsidP="009B0FFD">
            <w:pPr>
              <w:ind w:right="-229" w:hanging="205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367E4A" w:rsidRPr="00D31D76" w:rsidRDefault="009B0FFD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AOAC </w:t>
            </w:r>
            <w:r w:rsidRPr="00D31D76">
              <w:rPr>
                <w:sz w:val="20"/>
                <w:szCs w:val="22"/>
              </w:rPr>
              <w:br/>
              <w:t xml:space="preserve">Mã số: </w:t>
            </w:r>
          </w:p>
          <w:p w:rsidR="009B0FFD" w:rsidRPr="00D31D76" w:rsidRDefault="00367E4A" w:rsidP="009B0FFD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 </w:t>
            </w:r>
            <w:r w:rsidR="009B0FFD" w:rsidRPr="00D31D76">
              <w:rPr>
                <w:sz w:val="20"/>
                <w:szCs w:val="22"/>
              </w:rPr>
              <w:t>V613-20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367E4A" w:rsidP="00367E4A">
            <w:pPr>
              <w:spacing w:before="120" w:after="120" w:line="26" w:lineRule="atLeast"/>
              <w:ind w:right="-229" w:hanging="205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 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ind w:right="-229" w:hanging="205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2-7</w:t>
            </w:r>
          </w:p>
        </w:tc>
      </w:tr>
      <w:tr w:rsidR="00D31D76" w:rsidRPr="00D31D76" w:rsidTr="00367E4A">
        <w:trPr>
          <w:trHeight w:val="1181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P</w:t>
            </w:r>
            <w:r w:rsidRPr="00D31D76">
              <w:rPr>
                <w:sz w:val="22"/>
                <w:szCs w:val="22"/>
              </w:rPr>
              <w:t>hát hiện vi khuẩn Salmonella.spp. bằng kít test nhanh ANSR NEOGEN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CFU/25g (ml)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ANSR NEOGEN</w:t>
            </w:r>
          </w:p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ANSR NEOGEN</w:t>
            </w:r>
          </w:p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Mã số: V613-</w:t>
            </w:r>
            <w:r w:rsidRPr="00D31D76">
              <w:rPr>
                <w:sz w:val="20"/>
                <w:szCs w:val="22"/>
                <w:lang w:val="vi-VN"/>
              </w:rPr>
              <w:t>32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4B3159" w:rsidP="00367E4A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</w:t>
            </w:r>
          </w:p>
        </w:tc>
      </w:tr>
      <w:tr w:rsidR="00D31D76" w:rsidRPr="00D31D76" w:rsidTr="00367E4A">
        <w:trPr>
          <w:trHeight w:val="1594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Phát hiện Vibrio spp – Có khả năng gây bệnh đường ruột – Phần 1: phát hiện </w:t>
            </w:r>
            <w:r w:rsidRPr="00D31D76">
              <w:rPr>
                <w:i/>
                <w:sz w:val="22"/>
                <w:szCs w:val="22"/>
              </w:rPr>
              <w:t>Vibrio parahaemolyticus</w:t>
            </w:r>
            <w:r w:rsidRPr="00D31D76">
              <w:rPr>
                <w:sz w:val="22"/>
                <w:szCs w:val="22"/>
              </w:rPr>
              <w:t xml:space="preserve"> và </w:t>
            </w:r>
            <w:r w:rsidRPr="00D31D76">
              <w:rPr>
                <w:i/>
                <w:sz w:val="22"/>
                <w:szCs w:val="22"/>
              </w:rPr>
              <w:t>Vibrio cholera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ind w:right="-38"/>
              <w:jc w:val="center"/>
              <w:rPr>
                <w:i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ISO/TS 21872-1:2007</w:t>
            </w:r>
            <w:r w:rsidRPr="00D31D76">
              <w:rPr>
                <w:sz w:val="20"/>
                <w:szCs w:val="22"/>
              </w:rPr>
              <w:br/>
              <w:t>Mã số: V613-22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3-7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Merge w:val="restart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và định lượng Listeria monocytogenes </w:t>
            </w:r>
          </w:p>
          <w:p w:rsidR="009B0FFD" w:rsidRPr="00D31D76" w:rsidRDefault="009B0FFD" w:rsidP="00547B4B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Phần 1: Phương pháp phát hiện</w:t>
            </w:r>
          </w:p>
        </w:tc>
        <w:tc>
          <w:tcPr>
            <w:tcW w:w="1981" w:type="dxa"/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ind w:right="-38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rFonts w:eastAsia="Times New Roman"/>
                <w:noProof w:val="0"/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11290-2:1996</w:t>
            </w:r>
            <w:r w:rsidRPr="00D31D76">
              <w:rPr>
                <w:sz w:val="20"/>
                <w:szCs w:val="22"/>
              </w:rPr>
              <w:br/>
              <w:t>Mã số: V613-30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4-7</w:t>
            </w:r>
          </w:p>
        </w:tc>
      </w:tr>
      <w:tr w:rsidR="00D31D76" w:rsidRPr="00D31D76" w:rsidTr="00367E4A">
        <w:trPr>
          <w:trHeight w:val="1628"/>
        </w:trPr>
        <w:tc>
          <w:tcPr>
            <w:tcW w:w="989" w:type="dxa"/>
            <w:vMerge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Phương pháp phát hiện và định lượng Listeria monocytogenes </w:t>
            </w: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Phần 2: Phương pháp định lượng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11290-2:1998/Amd 1:2004</w:t>
            </w:r>
            <w:r w:rsidRPr="00D31D76">
              <w:rPr>
                <w:sz w:val="20"/>
                <w:szCs w:val="22"/>
              </w:rPr>
              <w:br/>
              <w:t>Mã số: V613-23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spacing w:before="80" w:after="80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2-7</w:t>
            </w:r>
          </w:p>
        </w:tc>
      </w:tr>
      <w:tr w:rsidR="00D31D76" w:rsidRPr="00D31D76" w:rsidTr="00367E4A">
        <w:trPr>
          <w:trHeight w:val="1628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P</w:t>
            </w:r>
            <w:r w:rsidRPr="00D31D76">
              <w:rPr>
                <w:sz w:val="22"/>
                <w:szCs w:val="22"/>
              </w:rPr>
              <w:t>hát hiện vi khuẩn Listeria monocytogenes. bằng kít test nhanh ANSR NEOGEN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 CFU/25g (ml)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ANSR NEOGEN</w:t>
            </w:r>
          </w:p>
          <w:p w:rsidR="009B0FFD" w:rsidRPr="00D31D76" w:rsidRDefault="009B0FFD" w:rsidP="009B0F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ANSR NEOGEN</w:t>
            </w:r>
          </w:p>
          <w:p w:rsidR="009B0FFD" w:rsidRPr="00D31D76" w:rsidRDefault="009B0FFD" w:rsidP="009B0FFD">
            <w:pPr>
              <w:jc w:val="center"/>
              <w:rPr>
                <w:sz w:val="20"/>
                <w:szCs w:val="22"/>
                <w:lang w:val="vi-VN"/>
              </w:rPr>
            </w:pPr>
            <w:r w:rsidRPr="00D31D76">
              <w:rPr>
                <w:sz w:val="20"/>
                <w:szCs w:val="22"/>
              </w:rPr>
              <w:t>Mã số: V613-</w:t>
            </w:r>
            <w:r w:rsidRPr="00D31D76">
              <w:rPr>
                <w:sz w:val="20"/>
                <w:szCs w:val="22"/>
                <w:lang w:val="vi-VN"/>
              </w:rPr>
              <w:t>31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4B3159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2-3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9B0FFD" w:rsidRPr="00D31D76" w:rsidRDefault="009B0FFD" w:rsidP="009B0FF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Định lượng </w:t>
            </w:r>
            <w:r w:rsidRPr="00D31D76">
              <w:rPr>
                <w:i/>
                <w:sz w:val="22"/>
                <w:szCs w:val="22"/>
              </w:rPr>
              <w:t>Enterobacteriaceae</w:t>
            </w:r>
            <w:r w:rsidRPr="00D31D76">
              <w:rPr>
                <w:sz w:val="22"/>
                <w:szCs w:val="22"/>
              </w:rPr>
              <w:t xml:space="preserve"> bằng phương pháp sử dụng đĩa đếm Petrifilm 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9B0FFD" w:rsidRPr="00D31D76" w:rsidRDefault="009B0FFD" w:rsidP="009B0FFD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2003.01</w:t>
            </w:r>
            <w:r w:rsidRPr="00D31D76">
              <w:rPr>
                <w:sz w:val="20"/>
                <w:szCs w:val="22"/>
              </w:rPr>
              <w:br/>
              <w:t>Mã số: V613-28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9B0FFD" w:rsidRPr="00D31D76" w:rsidRDefault="009B0FFD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9B0FFD" w:rsidRPr="00D31D76" w:rsidRDefault="009B0FFD" w:rsidP="009B0FFD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trike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tổng số nấm men và nấm mốc bằng phương pháp sử dụng đĩa đếm Petrifilm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4B3159" w:rsidRPr="00D31D76" w:rsidRDefault="004B3159" w:rsidP="004B3159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AOAC 997.02</w:t>
            </w:r>
            <w:r w:rsidRPr="00D31D76">
              <w:rPr>
                <w:sz w:val="20"/>
                <w:szCs w:val="22"/>
              </w:rPr>
              <w:br/>
              <w:t>Mã số: V613-24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367E4A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367E4A">
            <w:pPr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jc w:val="center"/>
              <w:rPr>
                <w:strike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5-7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tổng số nấm men và nấm mốc bằng phương pháp sử dụng đĩa đếm Petrifilm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Sản phẩm từ thủy sản, mật ong và các sản phẩm từ mật ong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CFU/g</w:t>
            </w:r>
          </w:p>
          <w:p w:rsidR="004B3159" w:rsidRPr="00D31D76" w:rsidRDefault="004B3159" w:rsidP="004B3159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rFonts w:hint="eastAsia"/>
                <w:sz w:val="20"/>
                <w:szCs w:val="22"/>
              </w:rPr>
              <w:t>AOAC</w:t>
            </w:r>
            <w:r w:rsidRPr="00D31D76">
              <w:rPr>
                <w:rFonts w:hint="eastAsia"/>
                <w:sz w:val="20"/>
                <w:szCs w:val="22"/>
              </w:rPr>
              <w:t>‐</w:t>
            </w:r>
            <w:r w:rsidRPr="00D31D76">
              <w:rPr>
                <w:rFonts w:hint="eastAsia"/>
                <w:sz w:val="20"/>
                <w:szCs w:val="22"/>
              </w:rPr>
              <w:t xml:space="preserve"> </w:t>
            </w:r>
            <w:r w:rsidRPr="00D31D76">
              <w:rPr>
                <w:sz w:val="20"/>
                <w:szCs w:val="22"/>
              </w:rPr>
              <w:t xml:space="preserve">   </w:t>
            </w:r>
            <w:r w:rsidRPr="00D31D76">
              <w:rPr>
                <w:rFonts w:hint="eastAsia"/>
                <w:sz w:val="20"/>
                <w:szCs w:val="22"/>
              </w:rPr>
              <w:t>2014.05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Mã số: V613-27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Phát hiện vi khuẩn </w:t>
            </w:r>
            <w:r w:rsidRPr="00D31D76">
              <w:rPr>
                <w:i/>
                <w:sz w:val="22"/>
                <w:szCs w:val="22"/>
              </w:rPr>
              <w:t>Enterobacteriaceae sakazakii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ISO/TS 22964: 2006</w:t>
            </w:r>
            <w:r w:rsidRPr="00D31D76">
              <w:rPr>
                <w:sz w:val="20"/>
                <w:szCs w:val="22"/>
              </w:rPr>
              <w:br/>
              <w:t>Mã số: V613-25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bookmarkStart w:id="1" w:name="OLE_LINK1"/>
            <w:r w:rsidRPr="00D31D76">
              <w:rPr>
                <w:sz w:val="20"/>
                <w:szCs w:val="22"/>
              </w:rPr>
              <w:t>- Bộ NN &amp; PTNT</w:t>
            </w:r>
            <w:bookmarkEnd w:id="1"/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3-7</w:t>
            </w:r>
          </w:p>
        </w:tc>
      </w:tr>
      <w:tr w:rsidR="00D31D76" w:rsidRPr="00D31D76" w:rsidTr="00367E4A">
        <w:trPr>
          <w:trHeight w:val="660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Phát hiện </w:t>
            </w:r>
            <w:r w:rsidRPr="00D31D76">
              <w:rPr>
                <w:i/>
                <w:iCs/>
                <w:sz w:val="22"/>
                <w:szCs w:val="22"/>
              </w:rPr>
              <w:t xml:space="preserve">Shigella </w:t>
            </w:r>
            <w:r w:rsidRPr="00D31D76">
              <w:rPr>
                <w:iCs/>
                <w:sz w:val="22"/>
                <w:szCs w:val="22"/>
              </w:rPr>
              <w:t>s</w:t>
            </w:r>
            <w:r w:rsidRPr="00D31D76">
              <w:rPr>
                <w:sz w:val="22"/>
                <w:szCs w:val="22"/>
              </w:rPr>
              <w:t>pp. bằng kỹ thuật nuôi cấy phân lập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thức ăn chăn nuôi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CFU/25g (ml)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 21567:01/11/2004</w:t>
            </w:r>
            <w:r w:rsidRPr="00D31D76">
              <w:rPr>
                <w:sz w:val="20"/>
                <w:szCs w:val="22"/>
              </w:rPr>
              <w:br/>
              <w:t>Mã số: V613-26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- ISO/IEC 17025 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3-7</w:t>
            </w:r>
          </w:p>
        </w:tc>
      </w:tr>
      <w:tr w:rsidR="00D31D76" w:rsidRPr="00D31D76" w:rsidTr="00916814">
        <w:trPr>
          <w:trHeight w:val="514"/>
        </w:trPr>
        <w:tc>
          <w:tcPr>
            <w:tcW w:w="11057" w:type="dxa"/>
            <w:gridSpan w:val="8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D31D76">
              <w:rPr>
                <w:b/>
                <w:bCs/>
                <w:sz w:val="20"/>
                <w:szCs w:val="22"/>
              </w:rPr>
              <w:t xml:space="preserve">2. Hóa lý - tồn dư 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Xác định hàm lượng nitơ amoniac trong thực phẩm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 và sản phẩm 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1,4 mg/100g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Kjeldahl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3706:1990</w:t>
            </w:r>
            <w:r w:rsidRPr="00D31D76">
              <w:rPr>
                <w:sz w:val="20"/>
                <w:szCs w:val="22"/>
              </w:rPr>
              <w:br/>
              <w:t>Mã số: V614-01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bookmarkStart w:id="2" w:name="OLE_LINK2"/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  <w:bookmarkEnd w:id="2"/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hàm lượng nước trong mẫu mật ong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12%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Khúc xạ kế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TCVN: 5296:1990 2008</w:t>
            </w:r>
            <w:r w:rsidRPr="00D31D76">
              <w:rPr>
                <w:sz w:val="20"/>
                <w:szCs w:val="22"/>
              </w:rPr>
              <w:br/>
              <w:t>Mã số: V614-09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hàm lượng đường khử trong mẫu mật ong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2,06%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Bertrand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5266:1990</w:t>
            </w:r>
            <w:r w:rsidRPr="00D31D76">
              <w:rPr>
                <w:sz w:val="20"/>
                <w:szCs w:val="22"/>
              </w:rPr>
              <w:br/>
              <w:t>Mã số: V614-10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hàm lượng đường Saccharose trong mẫu mật ong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2,06%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2,06%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5296:1990</w:t>
            </w:r>
            <w:r w:rsidRPr="00D31D76">
              <w:rPr>
                <w:sz w:val="20"/>
                <w:szCs w:val="22"/>
              </w:rPr>
              <w:br/>
              <w:t>Mã số: V614-11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chỉ số Diastase trong mẫu mật ong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5g/kg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UV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5268:2008</w:t>
            </w:r>
            <w:r w:rsidRPr="00D31D76">
              <w:rPr>
                <w:sz w:val="20"/>
                <w:szCs w:val="22"/>
              </w:rPr>
              <w:br/>
              <w:t>Mã số: V614-12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hàm lượng HMF trong mẫu mật ong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0,45 mg/100g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UV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5270:2008</w:t>
            </w:r>
            <w:r w:rsidRPr="00D31D76">
              <w:rPr>
                <w:sz w:val="20"/>
                <w:szCs w:val="22"/>
              </w:rPr>
              <w:br/>
              <w:t>Mã số: V614-13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Đo độ pH trong mẫu thịt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2-14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4835:2002</w:t>
            </w:r>
            <w:r w:rsidRPr="00D31D76">
              <w:rPr>
                <w:sz w:val="20"/>
                <w:szCs w:val="22"/>
              </w:rPr>
              <w:br/>
              <w:t>Mã số: V614-14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1468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tính HydroSulfua (H</w:t>
            </w:r>
            <w:r w:rsidRPr="00D31D76">
              <w:rPr>
                <w:sz w:val="22"/>
                <w:szCs w:val="22"/>
                <w:vertAlign w:val="subscript"/>
              </w:rPr>
              <w:t>2</w:t>
            </w:r>
            <w:r w:rsidRPr="00D31D76">
              <w:rPr>
                <w:sz w:val="22"/>
                <w:szCs w:val="22"/>
              </w:rPr>
              <w:t>S) trong mẫu thịt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3,4 ppm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Giấy thử chì acetate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3699:1990</w:t>
            </w:r>
            <w:r w:rsidRPr="00D31D76">
              <w:rPr>
                <w:sz w:val="20"/>
                <w:szCs w:val="22"/>
              </w:rPr>
              <w:br/>
              <w:t>Mã số: V614-15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1371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fr-FR"/>
              </w:rPr>
              <w:t>Xác định hàm lượng Nitơ và Protein thô trong mẫu thức ăn chăn nuôi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fr-FR"/>
              </w:rPr>
              <w:t>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1,73 mg/100g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Kjeldahl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4328:2001</w:t>
            </w:r>
            <w:r w:rsidRPr="00D31D76">
              <w:rPr>
                <w:sz w:val="20"/>
                <w:szCs w:val="22"/>
              </w:rPr>
              <w:br/>
              <w:t>Mã số: V614-16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1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Xác định nitơ tổng số bằng cách đốt cháy và tính hàm lượng protein thô theo nguyên tắc DUMAS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fr-FR"/>
              </w:rPr>
              <w:t>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0,003mgN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</w:rPr>
              <w:t>Dumas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V614-22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140417">
        <w:trPr>
          <w:trHeight w:val="7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hàm lượng clorua hòa tan trong nước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0,023%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rFonts w:eastAsia="Times New Roman"/>
                <w:noProof w:val="0"/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 4806:2007</w:t>
            </w:r>
            <w:r w:rsidRPr="00D31D76">
              <w:rPr>
                <w:sz w:val="20"/>
                <w:szCs w:val="22"/>
              </w:rPr>
              <w:br/>
              <w:t>Mã số: V614-43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1371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 tro thô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0,02%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4327: 2007</w:t>
            </w:r>
            <w:r w:rsidRPr="00D31D76">
              <w:rPr>
                <w:sz w:val="20"/>
                <w:szCs w:val="22"/>
              </w:rPr>
              <w:br/>
              <w:t>Mã số: V614-44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độ ẩm và hàm lượng chất bay hơi khác trong mẫu thức ăn chăn nuôi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fr-FR"/>
              </w:rPr>
              <w:t>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0,02%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4326:2001</w:t>
            </w:r>
            <w:r w:rsidRPr="00D31D76">
              <w:rPr>
                <w:sz w:val="20"/>
                <w:szCs w:val="22"/>
              </w:rPr>
              <w:br/>
              <w:t>Mã số: V614-17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B3159" w:rsidRPr="00D31D76" w:rsidRDefault="004B3159" w:rsidP="004B3159">
            <w:r w:rsidRPr="00D31D76">
              <w:t>Xác định độ ẩm và hàm lượng chất bay hơi</w:t>
            </w:r>
          </w:p>
        </w:tc>
        <w:tc>
          <w:tcPr>
            <w:tcW w:w="1981" w:type="dxa"/>
          </w:tcPr>
          <w:p w:rsidR="004B3159" w:rsidRPr="00D31D76" w:rsidRDefault="004B3159" w:rsidP="004B3159">
            <w:r w:rsidRPr="00D31D76">
              <w:t>Dầu mỡ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</w:tcPr>
          <w:p w:rsidR="004B3159" w:rsidRPr="00D31D76" w:rsidRDefault="004B3159" w:rsidP="004B3159">
            <w:r w:rsidRPr="00D31D76">
              <w:t>TCSC: V614-58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B3159" w:rsidRPr="00D31D76" w:rsidRDefault="004B3159" w:rsidP="004B3159">
            <w:r w:rsidRPr="00D31D76">
              <w:t>Xác định trị số axit và độ axit phương pháp dung môi lạnh sử dụng chất chỉ thị</w:t>
            </w:r>
          </w:p>
        </w:tc>
        <w:tc>
          <w:tcPr>
            <w:tcW w:w="1981" w:type="dxa"/>
          </w:tcPr>
          <w:p w:rsidR="004B3159" w:rsidRPr="00D31D76" w:rsidRDefault="004B3159" w:rsidP="004B3159">
            <w:r w:rsidRPr="00D31D76">
              <w:t>Dầu mỡ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</w:tcPr>
          <w:p w:rsidR="004B3159" w:rsidRPr="00D31D76" w:rsidRDefault="004B3159" w:rsidP="004B3159">
            <w:r w:rsidRPr="00D31D76">
              <w:t>TCSC: V614-59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4B3159" w:rsidRPr="00D31D76" w:rsidRDefault="004B3159" w:rsidP="004B3159">
            <w:r w:rsidRPr="00D31D76">
              <w:t>Xác định trị số Peroxit – Phương pháp xác định điểm kết thúc chuẩn độ Iốt</w:t>
            </w:r>
          </w:p>
        </w:tc>
        <w:tc>
          <w:tcPr>
            <w:tcW w:w="1981" w:type="dxa"/>
          </w:tcPr>
          <w:p w:rsidR="004B3159" w:rsidRPr="00D31D76" w:rsidRDefault="004B3159" w:rsidP="004B3159">
            <w:r w:rsidRPr="00D31D76">
              <w:t>Dầu mỡ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</w:tcPr>
          <w:p w:rsidR="004B3159" w:rsidRPr="00D31D76" w:rsidRDefault="004B3159" w:rsidP="004B3159">
            <w:r w:rsidRPr="00D31D76">
              <w:t>TCSC: V614-60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tính Staphylo enterotoxin trong sữa và sản phẩm từ sữa bằng phương pháp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Sữa</w:t>
            </w:r>
          </w:p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sản phẩm sữa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V614-21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Chloramphenicol bằng phương pháp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phẩm, thức ăn</w:t>
            </w:r>
          </w:p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0,3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V614-02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Chloramphenicol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0.1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spacing w:before="80" w:after="80"/>
              <w:ind w:right="-81" w:hanging="122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TCCS:V614-26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Xét nghiệm Furaltadone (AMOZ) bằng phương pháp ELISA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Thực phẩm, thức ăn </w:t>
            </w:r>
          </w:p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rFonts w:eastAsia="Times New Roman"/>
                <w:noProof w:val="0"/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V614-03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 Furazolidone (AOZ) bằng phương pháp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V614-04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Xét nghiệm Nitrofurazone (SEM) bằng phương pháp ELISA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rFonts w:eastAsia="Times New Roman"/>
                <w:noProof w:val="0"/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V614-05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Xét nghiệm Nitrofurantoin (AHD) bằng phương pháp ELISA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V614-06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Streptomycine bằng phương pháp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V614-07-01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Xét nghiệm Tetracycline bằng phương pháp ELISA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phẩm, thức ăn</w:t>
            </w:r>
          </w:p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V614-08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Tetracycline,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Oxytetracycline, Chlortetracycline bằng kỹ thuật HPLC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Thực phẩm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60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HPLC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V614-18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Oxytetracycline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V614-31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Chlotetracycline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V614-32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Hàm lượng kháng sinh nhóm sulfonamide  trong mẫu mật ong bằng kỹ thuật UHPLC-MS/MS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UHPLC-MS/MS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259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Xét nghiệm định lượng Aflatoxin G2, G1,B2, B1 trên thức ăn chăn nuôi bằng kỹ thuật HPLC-FLD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Thức ăn</w:t>
            </w:r>
          </w:p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HPLC-FLD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V614-19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800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Xác định độ màu của mật ong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0-150 mmpfund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UV</w:t>
            </w: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V614-20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 Enrofloxacine (Ciprofloxacine)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Sản phẩm thuỷ sản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V614-23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Clenbuterol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0.2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Clenbuterol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Gan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0.2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Clenbuterol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Thận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0.2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Clenbuterol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Nước tiểu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Clenbuterol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Thức ăn</w:t>
            </w:r>
          </w:p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V614-27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17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 Sulphadiazin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V614-28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17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Tylosin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</w:pPr>
            <w:r w:rsidRPr="00D31D76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894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Tylosin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Gan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</w:pPr>
            <w:r w:rsidRPr="00D31D76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17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Tylosin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Thận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</w:pPr>
            <w:r w:rsidRPr="00D31D76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17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Tylosin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bằng kỹ thuật ELISA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V614-29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kháng sinh Tylosin bằng phương pháp LCMSMS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5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  <w:lang w:val="vi-VN"/>
              </w:rPr>
            </w:pPr>
            <w:r w:rsidRPr="00D31D76">
              <w:rPr>
                <w:sz w:val="20"/>
                <w:szCs w:val="22"/>
              </w:rPr>
              <w:t>TCSC: V614-5</w:t>
            </w:r>
            <w:r w:rsidRPr="00D31D76">
              <w:rPr>
                <w:sz w:val="20"/>
                <w:szCs w:val="22"/>
                <w:lang w:val="vi-VN"/>
              </w:rPr>
              <w:t>5</w:t>
            </w:r>
          </w:p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259" w:type="dxa"/>
          </w:tcPr>
          <w:p w:rsidR="004B3159" w:rsidRPr="00D31D76" w:rsidRDefault="004B3159" w:rsidP="004B3159"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140417">
        <w:trPr>
          <w:trHeight w:val="106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kháng sinh Tylosin bằng phương pháp LCMSMS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5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  <w:lang w:val="vi-VN"/>
              </w:rPr>
            </w:pPr>
            <w:r w:rsidRPr="00D31D76">
              <w:rPr>
                <w:sz w:val="20"/>
                <w:szCs w:val="22"/>
              </w:rPr>
              <w:t>TCSC: V614-5</w:t>
            </w:r>
            <w:r w:rsidRPr="00D31D76">
              <w:rPr>
                <w:sz w:val="20"/>
                <w:szCs w:val="22"/>
                <w:lang w:val="vi-VN"/>
              </w:rPr>
              <w:t>5</w:t>
            </w:r>
          </w:p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259" w:type="dxa"/>
          </w:tcPr>
          <w:p w:rsidR="004B3159" w:rsidRPr="00D31D76" w:rsidRDefault="004B3159" w:rsidP="004B3159"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435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Sulphamethazin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V614-30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435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Sulphamethazin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V614-30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435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Sulphamethazin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Gan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V614-30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435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Sulphamethazin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Thận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V614-30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435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Xét nghiệm Lincomycin bằng phương pháp ELISA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Tôm, cá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V614-54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Merge w:val="restart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Salbutamol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Thịt,</w:t>
            </w:r>
          </w:p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Gan, Thận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5 ppb</w:t>
            </w:r>
          </w:p>
        </w:tc>
        <w:tc>
          <w:tcPr>
            <w:tcW w:w="1113" w:type="dxa"/>
            <w:vMerge w:val="restart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V614-33</w:t>
            </w:r>
          </w:p>
        </w:tc>
        <w:tc>
          <w:tcPr>
            <w:tcW w:w="1259" w:type="dxa"/>
            <w:vMerge w:val="restart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Merge w:val="restart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421"/>
        </w:trPr>
        <w:tc>
          <w:tcPr>
            <w:tcW w:w="989" w:type="dxa"/>
            <w:vMerge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Nước tiểu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Merge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259" w:type="dxa"/>
            <w:vMerge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Merge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Merge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Thức ăn</w:t>
            </w:r>
          </w:p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40 ppb</w:t>
            </w:r>
          </w:p>
        </w:tc>
        <w:tc>
          <w:tcPr>
            <w:tcW w:w="1113" w:type="dxa"/>
            <w:vMerge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259" w:type="dxa"/>
            <w:vMerge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Merge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Merge w:val="restart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Ractopamine</w:t>
            </w:r>
          </w:p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Thịt,</w:t>
            </w:r>
          </w:p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Gan, Thận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Merge w:val="restart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V614-34</w:t>
            </w:r>
          </w:p>
        </w:tc>
        <w:tc>
          <w:tcPr>
            <w:tcW w:w="1259" w:type="dxa"/>
            <w:vMerge w:val="restart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Merge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Nước tiểu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Merge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259" w:type="dxa"/>
            <w:vMerge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Merge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Thức ăn</w:t>
            </w:r>
          </w:p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40 ppb</w:t>
            </w:r>
          </w:p>
        </w:tc>
        <w:tc>
          <w:tcPr>
            <w:tcW w:w="1113" w:type="dxa"/>
            <w:vMerge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4B3159" w:rsidRPr="00D31D76" w:rsidRDefault="004B3159" w:rsidP="004B3159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259" w:type="dxa"/>
            <w:vMerge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56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Beta agonist test nhanh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Nước tiểu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Rapid test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V614-39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716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Xét nghiệm Flumequin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V614-35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724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Carbendazym bằng kỹ thuật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spacing w:before="80" w:after="80"/>
              <w:ind w:right="-123" w:hanging="122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V614-36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634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bookmarkStart w:id="3" w:name="OLE_LINK3"/>
            <w:r w:rsidRPr="00D31D76">
              <w:rPr>
                <w:sz w:val="22"/>
                <w:szCs w:val="22"/>
              </w:rPr>
              <w:t>Xét nghiệm Quinolone</w:t>
            </w:r>
          </w:p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bằng kỹ thuật ELISA</w:t>
            </w:r>
            <w:bookmarkEnd w:id="3"/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Mật ong</w:t>
            </w:r>
          </w:p>
        </w:tc>
        <w:tc>
          <w:tcPr>
            <w:tcW w:w="1300" w:type="dxa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V614-24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Hàm lượng kháng sinh nhóm Quinolones  trong mẫu mật ong bằng kỹ thuật UHPLC-MS/MS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noProof/>
                <w:sz w:val="22"/>
                <w:szCs w:val="22"/>
              </w:rPr>
              <w:t>UHPLC-MS/MS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V614-38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Aumarine O bằng phương pháp UHPLC-MS/MS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UHPLC-MS/MS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V614-40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nhóm Nitrofuran (AMOZ, AOZ, SEM,AHD) bằng phương pháp LS/MS/MS.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ong, thịt, tôm và cá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V614-41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nhóm beta lactam (Amoxiline, Ampicilline, Penicilline G, Penicilline V)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Mật ong 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V614-42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nhóm beta agonist (Clenbuterol, Salbutamol, Ractopamine)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Thịt, Nước tiểu,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0,1 ppb</w:t>
            </w:r>
            <w:r w:rsidRPr="00D31D76">
              <w:rPr>
                <w:sz w:val="22"/>
                <w:szCs w:val="22"/>
              </w:rPr>
              <w:br/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V614-45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nhóm Tetracycline (Tetracycline, Chlotetracyline, Oxytetracycline, Doxycyline)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Thịt, Thức ăn chăn nuôi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V614-46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 nhóm Amynolycosis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 và 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V614-47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phẩm màu Sudan bằng 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Trứng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V614-48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thuốc bảo vệ thực vật (Isoprocard, Aldicarb sulfone, Carbofuran)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Mật ong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V614-49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Đ</w:t>
            </w:r>
            <w:r w:rsidRPr="00D31D76">
              <w:rPr>
                <w:sz w:val="22"/>
                <w:szCs w:val="22"/>
              </w:rPr>
              <w:t>ịnh lượng Malachite green và Leucomalachite green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Thủy sản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V614-52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Định lượng Erythromycine bằng phương pháp ELISA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Thịt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TCSC: V614-56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3</w:t>
            </w:r>
          </w:p>
        </w:tc>
      </w:tr>
      <w:tr w:rsidR="00D31D76" w:rsidRPr="00D31D76" w:rsidTr="00367E4A">
        <w:trPr>
          <w:trHeight w:val="1373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  <w:lang w:val="vi-VN"/>
              </w:rPr>
              <w:t>Đ</w:t>
            </w:r>
            <w:r w:rsidRPr="00D31D76">
              <w:rPr>
                <w:sz w:val="22"/>
                <w:szCs w:val="22"/>
              </w:rPr>
              <w:t>ịnh lượng kháng sinh Erythromycine bằng phương pháp LC/MS/MS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Thủy sản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18"/>
                <w:szCs w:val="22"/>
              </w:rPr>
            </w:pPr>
            <w:r w:rsidRPr="00D31D76">
              <w:rPr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  <w:lang w:val="vi-VN"/>
              </w:rPr>
            </w:pPr>
            <w:r w:rsidRPr="00D31D76">
              <w:rPr>
                <w:sz w:val="20"/>
                <w:szCs w:val="22"/>
              </w:rPr>
              <w:t>TCSC: V614-5</w:t>
            </w:r>
            <w:r w:rsidRPr="00D31D76">
              <w:rPr>
                <w:sz w:val="20"/>
                <w:szCs w:val="22"/>
                <w:lang w:val="vi-VN"/>
              </w:rPr>
              <w:t>7</w:t>
            </w:r>
          </w:p>
        </w:tc>
        <w:tc>
          <w:tcPr>
            <w:tcW w:w="1259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vi-VN"/>
              </w:rPr>
            </w:pPr>
            <w:r w:rsidRPr="00D31D76">
              <w:rPr>
                <w:sz w:val="22"/>
                <w:szCs w:val="22"/>
                <w:lang w:val="vi-VN"/>
              </w:rPr>
              <w:t>3</w:t>
            </w:r>
          </w:p>
        </w:tc>
      </w:tr>
      <w:tr w:rsidR="00D31D76" w:rsidRPr="00D31D76" w:rsidTr="00367E4A">
        <w:trPr>
          <w:trHeight w:val="2121"/>
        </w:trPr>
        <w:tc>
          <w:tcPr>
            <w:tcW w:w="989" w:type="dxa"/>
            <w:vAlign w:val="center"/>
          </w:tcPr>
          <w:p w:rsidR="004B3159" w:rsidRPr="00D31D76" w:rsidRDefault="004B3159" w:rsidP="008629D0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Đánh giá cảm quan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  <w:lang w:val="fr-FR"/>
              </w:rPr>
            </w:pPr>
            <w:r w:rsidRPr="00D31D76">
              <w:rPr>
                <w:sz w:val="22"/>
                <w:szCs w:val="22"/>
                <w:lang w:val="fr-FR"/>
              </w:rPr>
              <w:t>Sản phẩm thịt ướp lạnh, thịt đông lạnh, cá đông lạnh và phile cá đông lạnh.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B3159" w:rsidRPr="00D31D76" w:rsidRDefault="004B3159" w:rsidP="004B3159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265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TCVN 3215:1979, TCVN 5277:1990, TCVN 7047:2002, TCVN 7046:2002, TCVN 7524:2006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Mã số: V614-25</w:t>
            </w:r>
          </w:p>
        </w:tc>
        <w:tc>
          <w:tcPr>
            <w:tcW w:w="1259" w:type="dxa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</w:t>
            </w:r>
          </w:p>
        </w:tc>
      </w:tr>
      <w:tr w:rsidR="00D31D76" w:rsidRPr="00D31D76" w:rsidTr="00916814">
        <w:trPr>
          <w:trHeight w:val="491"/>
        </w:trPr>
        <w:tc>
          <w:tcPr>
            <w:tcW w:w="11057" w:type="dxa"/>
            <w:gridSpan w:val="8"/>
            <w:vAlign w:val="center"/>
          </w:tcPr>
          <w:p w:rsidR="004B3159" w:rsidRPr="00D31D76" w:rsidRDefault="004B3159" w:rsidP="004B3159">
            <w:pPr>
              <w:spacing w:line="276" w:lineRule="auto"/>
              <w:rPr>
                <w:b/>
                <w:bCs/>
                <w:sz w:val="20"/>
                <w:szCs w:val="22"/>
              </w:rPr>
            </w:pPr>
            <w:r w:rsidRPr="00D31D76">
              <w:rPr>
                <w:b/>
                <w:bCs/>
                <w:sz w:val="20"/>
                <w:szCs w:val="22"/>
              </w:rPr>
              <w:t>3. Xác định DNA loài</w:t>
            </w:r>
          </w:p>
        </w:tc>
      </w:tr>
      <w:tr w:rsidR="00D31D76" w:rsidRPr="00D31D76" w:rsidTr="00367E4A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bò, cừu bằng kỹ thuật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</w:rPr>
              <w:t>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  <w:vertAlign w:val="superscript"/>
              </w:rPr>
            </w:pPr>
            <w:r w:rsidRPr="00D31D76">
              <w:rPr>
                <w:sz w:val="20"/>
                <w:szCs w:val="22"/>
              </w:rPr>
              <w:t>TCCS: V617-08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spacing w:before="80" w:after="80"/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367E4A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bò bằng kỹ thuật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367E4A">
        <w:trPr>
          <w:trHeight w:val="2058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cừu bằng kỹ thuật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V617-02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367E4A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heo bằng kỹ thuật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367E4A">
        <w:trPr>
          <w:trHeight w:val="1257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gà bằng kỹ thuật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V617-06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EE7069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dê bằng kỹ thuật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V617-03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EE7069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</w:pPr>
            <w:r w:rsidRPr="00D31D76">
              <w:t>Xác định ADN lợn bằng kỹ thuật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thức ăn chăn nuôi và thức ăn chăn nuôi 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jc w:val="center"/>
            </w:pPr>
            <w:r w:rsidRPr="00D31D76">
              <w:t>0,01%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V617-14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</w:tr>
      <w:tr w:rsidR="00D31D76" w:rsidRPr="00D31D76" w:rsidTr="00EE7069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</w:pPr>
            <w:r w:rsidRPr="00D31D76">
              <w:t>Xác định ADN gà bằng kỹ thuật PCR</w:t>
            </w:r>
          </w:p>
        </w:tc>
        <w:tc>
          <w:tcPr>
            <w:tcW w:w="1981" w:type="dxa"/>
          </w:tcPr>
          <w:p w:rsidR="004B3159" w:rsidRPr="00D31D76" w:rsidRDefault="004B3159" w:rsidP="004B3159">
            <w:r w:rsidRPr="00D31D76">
              <w:t>Nguyên liệu thức ăn chăn nuôi và thức ăn chăn nuôi 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jc w:val="center"/>
            </w:pPr>
            <w:r w:rsidRPr="00D31D76">
              <w:t>0,10%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V617-15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</w:tr>
      <w:tr w:rsidR="00D31D76" w:rsidRPr="00D31D76" w:rsidTr="00EE7069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jc w:val="center"/>
            </w:pPr>
            <w:r w:rsidRPr="00D31D76">
              <w:t>Xác định ADN trâu bằng kỹ thuật Realtime PCR</w:t>
            </w:r>
          </w:p>
        </w:tc>
        <w:tc>
          <w:tcPr>
            <w:tcW w:w="1981" w:type="dxa"/>
          </w:tcPr>
          <w:p w:rsidR="004B3159" w:rsidRPr="00D31D76" w:rsidRDefault="004B3159" w:rsidP="004B3159">
            <w:r w:rsidRPr="00D31D76">
              <w:t>Nguyên liệu thức ăn chăn nuôi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jc w:val="center"/>
            </w:pPr>
            <w:r w:rsidRPr="00D31D76">
              <w:t>0,01%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V617-16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</w:p>
        </w:tc>
      </w:tr>
      <w:tr w:rsidR="00D31D76" w:rsidRPr="00D31D76" w:rsidTr="00EE7069">
        <w:trPr>
          <w:trHeight w:val="1231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ngựa bằng kỹ thuật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before="80" w:after="80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thức ăn chăn nuôi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EE7069">
        <w:trPr>
          <w:trHeight w:val="504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tôm cua bằng kỹ thuật Realtime PCR</w:t>
            </w:r>
          </w:p>
        </w:tc>
        <w:tc>
          <w:tcPr>
            <w:tcW w:w="1981" w:type="dxa"/>
          </w:tcPr>
          <w:p w:rsidR="004B3159" w:rsidRPr="00D31D76" w:rsidRDefault="004B3159" w:rsidP="004B3159">
            <w:r w:rsidRPr="00D31D76">
              <w:t>Nguyên liệu thức ăn chăn nuôi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V617-07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EE7069">
        <w:trPr>
          <w:trHeight w:val="36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rFonts w:eastAsia="Times New Roman"/>
                <w:noProof w:val="0"/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Xác định ADN bò, cừu, dê bằng kỹ thuật multiplex realtime PCR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Nguyên liệu thức ăn chăn nuôi và thức ăn chăn nuôi; Thịt động vật và sản phẩm có nguồn gốc từ động vật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EE706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D31D76">
              <w:rPr>
                <w:rFonts w:ascii="Times New Roman" w:hAnsi="Times New Roman"/>
                <w:bCs/>
                <w:noProof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V617-09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1-3</w:t>
            </w:r>
          </w:p>
        </w:tc>
      </w:tr>
      <w:tr w:rsidR="00D31D76" w:rsidRPr="00D31D76" w:rsidTr="00916814">
        <w:trPr>
          <w:trHeight w:val="432"/>
        </w:trPr>
        <w:tc>
          <w:tcPr>
            <w:tcW w:w="11057" w:type="dxa"/>
            <w:gridSpan w:val="8"/>
            <w:vAlign w:val="center"/>
          </w:tcPr>
          <w:p w:rsidR="004B3159" w:rsidRPr="00D31D76" w:rsidRDefault="004B3159" w:rsidP="004B3159">
            <w:pPr>
              <w:spacing w:before="80" w:after="80"/>
              <w:rPr>
                <w:b/>
                <w:sz w:val="20"/>
                <w:szCs w:val="22"/>
              </w:rPr>
            </w:pPr>
            <w:r w:rsidRPr="00D31D76">
              <w:rPr>
                <w:b/>
                <w:sz w:val="20"/>
                <w:szCs w:val="22"/>
              </w:rPr>
              <w:lastRenderedPageBreak/>
              <w:t xml:space="preserve">4. Ký sinh trùng </w:t>
            </w:r>
          </w:p>
        </w:tc>
      </w:tr>
      <w:tr w:rsidR="00D31D76" w:rsidRPr="00D31D76" w:rsidTr="00367E4A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41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312" w:lineRule="auto"/>
              <w:rPr>
                <w:rFonts w:eastAsia="Calibri"/>
                <w:sz w:val="22"/>
                <w:szCs w:val="22"/>
              </w:rPr>
            </w:pPr>
            <w:r w:rsidRPr="00D31D76">
              <w:rPr>
                <w:rFonts w:eastAsia="Calibri"/>
                <w:sz w:val="22"/>
                <w:szCs w:val="22"/>
              </w:rPr>
              <w:t>Phát hiện côn trùng sống bằng phương pháp soi tươi trực tiếp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Sản phẩm động vật 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V616-15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432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ListParagraph"/>
              <w:numPr>
                <w:ilvl w:val="0"/>
                <w:numId w:val="41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spacing w:line="312" w:lineRule="auto"/>
              <w:rPr>
                <w:rFonts w:eastAsia="Calibri"/>
                <w:sz w:val="22"/>
                <w:szCs w:val="22"/>
              </w:rPr>
            </w:pPr>
            <w:r w:rsidRPr="00D31D76">
              <w:rPr>
                <w:rFonts w:eastAsia="Calibri"/>
                <w:sz w:val="22"/>
                <w:szCs w:val="22"/>
              </w:rPr>
              <w:t>Phát hiện côn trùng sống bằng phương pháp soi tươi trực tiếp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Sản phẩm thủy sản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TCCS: V616-15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  <w:tr w:rsidR="00D31D76" w:rsidRPr="00D31D76" w:rsidTr="00367E4A">
        <w:trPr>
          <w:trHeight w:val="1210"/>
        </w:trPr>
        <w:tc>
          <w:tcPr>
            <w:tcW w:w="989" w:type="dxa"/>
            <w:vAlign w:val="center"/>
          </w:tcPr>
          <w:p w:rsidR="004B3159" w:rsidRPr="00D31D76" w:rsidRDefault="004B3159" w:rsidP="004B3159">
            <w:pPr>
              <w:pStyle w:val="BalloonText"/>
              <w:numPr>
                <w:ilvl w:val="0"/>
                <w:numId w:val="41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B3159" w:rsidRPr="00D31D76" w:rsidRDefault="004B3159" w:rsidP="004B3159">
            <w:pPr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 xml:space="preserve">Phát hiện ấu trùng gây bệnh giun xoắn (Trichinella spiralis)  ở gia súc và động vật hoang dã bằng phương pháp tiêu cơ </w:t>
            </w:r>
          </w:p>
        </w:tc>
        <w:tc>
          <w:tcPr>
            <w:tcW w:w="1981" w:type="dxa"/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Gia súc và động vật hoang dã</w:t>
            </w:r>
          </w:p>
        </w:tc>
        <w:tc>
          <w:tcPr>
            <w:tcW w:w="1300" w:type="dxa"/>
            <w:vAlign w:val="center"/>
          </w:tcPr>
          <w:p w:rsidR="004B3159" w:rsidRPr="00D31D76" w:rsidRDefault="004B3159" w:rsidP="004B3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31D76">
              <w:rPr>
                <w:rFonts w:ascii="Calibri" w:hAnsi="Calibri"/>
                <w:sz w:val="22"/>
                <w:szCs w:val="22"/>
              </w:rPr>
              <w:t>&gt; 1 ấu trùng/gr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 xml:space="preserve">OIE Manual, 2008 Chương 2.1.16 </w:t>
            </w:r>
            <w:r w:rsidRPr="00D31D76">
              <w:rPr>
                <w:sz w:val="20"/>
                <w:szCs w:val="22"/>
              </w:rPr>
              <w:br/>
              <w:t>Mã số: V616-01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Bộ NN &amp; PTNT</w:t>
            </w:r>
          </w:p>
          <w:p w:rsidR="004B3159" w:rsidRPr="00D31D76" w:rsidRDefault="004B3159" w:rsidP="004B3159">
            <w:pPr>
              <w:jc w:val="center"/>
              <w:rPr>
                <w:sz w:val="20"/>
                <w:szCs w:val="22"/>
              </w:rPr>
            </w:pPr>
            <w:r w:rsidRPr="00D31D76">
              <w:rPr>
                <w:sz w:val="20"/>
                <w:szCs w:val="22"/>
              </w:rPr>
              <w:t>- ISO/IEC 17025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4B3159" w:rsidRPr="00D31D76" w:rsidRDefault="004B3159" w:rsidP="004B3159">
            <w:pPr>
              <w:jc w:val="center"/>
              <w:rPr>
                <w:sz w:val="22"/>
                <w:szCs w:val="22"/>
              </w:rPr>
            </w:pPr>
            <w:r w:rsidRPr="00D31D76">
              <w:rPr>
                <w:sz w:val="22"/>
                <w:szCs w:val="22"/>
              </w:rPr>
              <w:t>2</w:t>
            </w:r>
          </w:p>
        </w:tc>
      </w:tr>
    </w:tbl>
    <w:p w:rsidR="00296019" w:rsidRPr="00D31D76" w:rsidRDefault="00296019" w:rsidP="00296019">
      <w:pPr>
        <w:rPr>
          <w:i/>
          <w:sz w:val="20"/>
          <w:szCs w:val="20"/>
        </w:rPr>
      </w:pPr>
    </w:p>
    <w:p w:rsidR="00296019" w:rsidRPr="00D31D76" w:rsidRDefault="00296019" w:rsidP="00296019">
      <w:pPr>
        <w:rPr>
          <w:bCs/>
          <w:szCs w:val="20"/>
        </w:rPr>
      </w:pPr>
      <w:r w:rsidRPr="00D31D76">
        <w:rPr>
          <w:bCs/>
          <w:szCs w:val="20"/>
        </w:rPr>
        <w:t>*:  - Tính theo ngày làm việc</w:t>
      </w:r>
      <w:r w:rsidR="00F94733" w:rsidRPr="00D31D76">
        <w:rPr>
          <w:bCs/>
          <w:szCs w:val="20"/>
        </w:rPr>
        <w:t>.</w:t>
      </w:r>
    </w:p>
    <w:p w:rsidR="00296019" w:rsidRPr="00D31D76" w:rsidRDefault="00F94733" w:rsidP="00BA4965">
      <w:pPr>
        <w:jc w:val="both"/>
        <w:rPr>
          <w:i/>
          <w:sz w:val="20"/>
          <w:szCs w:val="20"/>
          <w:lang w:val="vi-VN"/>
        </w:rPr>
      </w:pPr>
      <w:r w:rsidRPr="00D31D76">
        <w:rPr>
          <w:bCs/>
          <w:szCs w:val="20"/>
        </w:rPr>
        <w:t xml:space="preserve">     - Phí xét nghiệm thực hiện </w:t>
      </w:r>
      <w:r w:rsidR="00BA4965" w:rsidRPr="00D31D76">
        <w:rPr>
          <w:bCs/>
          <w:szCs w:val="20"/>
          <w:lang w:val="vi-VN"/>
        </w:rPr>
        <w:t xml:space="preserve">theo </w:t>
      </w:r>
      <w:r w:rsidR="00BA4965" w:rsidRPr="00D31D76">
        <w:rPr>
          <w:bCs/>
          <w:szCs w:val="20"/>
        </w:rPr>
        <w:t>quyết định số 1767/QĐ-TYV6 ngày 28</w:t>
      </w:r>
      <w:r w:rsidR="00BA4965" w:rsidRPr="00D31D76">
        <w:rPr>
          <w:bCs/>
          <w:szCs w:val="20"/>
          <w:lang w:val="vi-VN"/>
        </w:rPr>
        <w:t>/12/</w:t>
      </w:r>
      <w:r w:rsidR="00BA4965" w:rsidRPr="00D31D76">
        <w:rPr>
          <w:bCs/>
          <w:szCs w:val="20"/>
        </w:rPr>
        <w:t>2016 Ban hành danh mục chi tiết và mức giá dịch vụ Kiểm tra vệ sinh Thú y tại Cơ quan Thú y vùng VI</w:t>
      </w:r>
      <w:r w:rsidR="00BA4965" w:rsidRPr="00D31D76">
        <w:rPr>
          <w:bCs/>
          <w:szCs w:val="20"/>
          <w:lang w:val="vi-VN"/>
        </w:rPr>
        <w:t>.</w:t>
      </w:r>
    </w:p>
    <w:p w:rsidR="00296019" w:rsidRPr="00D31D76" w:rsidRDefault="00296019" w:rsidP="001614DE">
      <w:pPr>
        <w:jc w:val="center"/>
        <w:rPr>
          <w:b/>
          <w:i/>
          <w:sz w:val="4"/>
          <w:szCs w:val="20"/>
        </w:rPr>
      </w:pPr>
    </w:p>
    <w:p w:rsidR="000D6B26" w:rsidRPr="00D31D76" w:rsidRDefault="000D6B26" w:rsidP="00256DCC">
      <w:pPr>
        <w:rPr>
          <w:b/>
          <w:i/>
          <w:sz w:val="22"/>
          <w:szCs w:val="20"/>
        </w:rPr>
      </w:pPr>
    </w:p>
    <w:p w:rsidR="00256DCC" w:rsidRPr="00D31D76" w:rsidRDefault="00256DCC" w:rsidP="00256DCC">
      <w:pPr>
        <w:rPr>
          <w:b/>
          <w:i/>
          <w:sz w:val="22"/>
          <w:szCs w:val="20"/>
        </w:rPr>
      </w:pPr>
      <w:r w:rsidRPr="00D31D76">
        <w:rPr>
          <w:b/>
          <w:i/>
          <w:sz w:val="22"/>
          <w:szCs w:val="20"/>
        </w:rPr>
        <w:t>Địa chỉ liên hệ:</w:t>
      </w:r>
    </w:p>
    <w:p w:rsidR="001614DE" w:rsidRPr="00D31D76" w:rsidRDefault="001614DE" w:rsidP="00256DCC">
      <w:pPr>
        <w:ind w:firstLine="720"/>
        <w:rPr>
          <w:bCs/>
          <w:szCs w:val="20"/>
        </w:rPr>
      </w:pPr>
      <w:r w:rsidRPr="00D31D76">
        <w:rPr>
          <w:bCs/>
          <w:szCs w:val="20"/>
        </w:rPr>
        <w:t>521/1 Hoàng Văn Thụ, phường 4, quận Tân Bình, Tp. Hồ Chí Minh</w:t>
      </w:r>
    </w:p>
    <w:p w:rsidR="001614DE" w:rsidRPr="00D31D76" w:rsidRDefault="001614DE" w:rsidP="00256DCC">
      <w:pPr>
        <w:ind w:firstLine="720"/>
        <w:rPr>
          <w:bCs/>
          <w:szCs w:val="20"/>
        </w:rPr>
      </w:pPr>
      <w:r w:rsidRPr="00D31D76">
        <w:rPr>
          <w:bCs/>
          <w:szCs w:val="20"/>
        </w:rPr>
        <w:t xml:space="preserve">ĐT: </w:t>
      </w:r>
      <w:r w:rsidR="00687E1A" w:rsidRPr="00D31D76">
        <w:rPr>
          <w:bCs/>
          <w:szCs w:val="20"/>
        </w:rPr>
        <w:t>(</w:t>
      </w:r>
      <w:r w:rsidRPr="00D31D76">
        <w:rPr>
          <w:bCs/>
          <w:szCs w:val="20"/>
        </w:rPr>
        <w:t>0</w:t>
      </w:r>
      <w:r w:rsidR="00687E1A" w:rsidRPr="00D31D76">
        <w:rPr>
          <w:bCs/>
          <w:szCs w:val="20"/>
        </w:rPr>
        <w:t>2</w:t>
      </w:r>
      <w:r w:rsidRPr="00D31D76">
        <w:rPr>
          <w:bCs/>
          <w:szCs w:val="20"/>
        </w:rPr>
        <w:t>8</w:t>
      </w:r>
      <w:r w:rsidR="00687E1A" w:rsidRPr="00D31D76">
        <w:rPr>
          <w:bCs/>
          <w:szCs w:val="20"/>
        </w:rPr>
        <w:t xml:space="preserve">) </w:t>
      </w:r>
      <w:r w:rsidRPr="00D31D76">
        <w:rPr>
          <w:bCs/>
          <w:szCs w:val="20"/>
        </w:rPr>
        <w:t xml:space="preserve">39483034             - Fax: </w:t>
      </w:r>
      <w:r w:rsidR="00687E1A" w:rsidRPr="00D31D76">
        <w:rPr>
          <w:bCs/>
          <w:szCs w:val="20"/>
        </w:rPr>
        <w:t>(</w:t>
      </w:r>
      <w:r w:rsidRPr="00D31D76">
        <w:rPr>
          <w:bCs/>
          <w:szCs w:val="20"/>
        </w:rPr>
        <w:t>0</w:t>
      </w:r>
      <w:r w:rsidR="00687E1A" w:rsidRPr="00D31D76">
        <w:rPr>
          <w:bCs/>
          <w:szCs w:val="20"/>
        </w:rPr>
        <w:t>2</w:t>
      </w:r>
      <w:r w:rsidRPr="00D31D76">
        <w:rPr>
          <w:bCs/>
          <w:szCs w:val="20"/>
        </w:rPr>
        <w:t>8</w:t>
      </w:r>
      <w:r w:rsidR="00687E1A" w:rsidRPr="00D31D76">
        <w:rPr>
          <w:bCs/>
          <w:szCs w:val="20"/>
        </w:rPr>
        <w:t xml:space="preserve">) </w:t>
      </w:r>
      <w:r w:rsidR="006417CC" w:rsidRPr="00D31D76">
        <w:rPr>
          <w:bCs/>
          <w:szCs w:val="20"/>
        </w:rPr>
        <w:t>394830</w:t>
      </w:r>
      <w:r w:rsidR="006417CC">
        <w:rPr>
          <w:bCs/>
          <w:szCs w:val="20"/>
        </w:rPr>
        <w:t>31</w:t>
      </w:r>
      <w:r w:rsidRPr="00D31D76">
        <w:rPr>
          <w:bCs/>
          <w:szCs w:val="20"/>
        </w:rPr>
        <w:t xml:space="preserve">           - Email: cvd@raho6.gov.vn</w:t>
      </w:r>
    </w:p>
    <w:p w:rsidR="00A319FA" w:rsidRPr="00D31D76" w:rsidRDefault="00A319FA" w:rsidP="0094550E">
      <w:pPr>
        <w:jc w:val="center"/>
        <w:rPr>
          <w:b/>
          <w:i/>
          <w:sz w:val="22"/>
          <w:szCs w:val="22"/>
        </w:rPr>
      </w:pPr>
    </w:p>
    <w:p w:rsidR="001614DE" w:rsidRPr="00D31D76" w:rsidRDefault="00FE444E" w:rsidP="000D6B26">
      <w:pPr>
        <w:tabs>
          <w:tab w:val="left" w:pos="4676"/>
        </w:tabs>
        <w:spacing w:line="276" w:lineRule="auto"/>
        <w:rPr>
          <w:szCs w:val="22"/>
        </w:rPr>
      </w:pPr>
      <w:r w:rsidRPr="00D31D76">
        <w:rPr>
          <w:szCs w:val="22"/>
        </w:rPr>
        <w:tab/>
      </w:r>
      <w:r w:rsidR="001614DE" w:rsidRPr="00D31D76">
        <w:rPr>
          <w:szCs w:val="22"/>
        </w:rPr>
        <w:t>TP. HCM, ngày</w:t>
      </w:r>
      <w:r w:rsidR="00DD6CFC" w:rsidRPr="00D31D76">
        <w:rPr>
          <w:szCs w:val="22"/>
        </w:rPr>
        <w:t xml:space="preserve"> </w:t>
      </w:r>
      <w:r w:rsidR="0069549B" w:rsidRPr="00D31D76">
        <w:rPr>
          <w:szCs w:val="22"/>
          <w:lang w:val="vi-VN"/>
        </w:rPr>
        <w:t xml:space="preserve"> </w:t>
      </w:r>
      <w:r w:rsidR="00893F3A" w:rsidRPr="00D31D76">
        <w:rPr>
          <w:szCs w:val="22"/>
        </w:rPr>
        <w:t xml:space="preserve"> </w:t>
      </w:r>
      <w:r w:rsidR="006417CC">
        <w:rPr>
          <w:szCs w:val="22"/>
        </w:rPr>
        <w:t>29</w:t>
      </w:r>
      <w:r w:rsidR="00893F3A" w:rsidRPr="00D31D76">
        <w:rPr>
          <w:szCs w:val="22"/>
        </w:rPr>
        <w:t xml:space="preserve"> </w:t>
      </w:r>
      <w:r w:rsidR="00687E1A" w:rsidRPr="00D31D76">
        <w:rPr>
          <w:szCs w:val="22"/>
        </w:rPr>
        <w:t xml:space="preserve">  </w:t>
      </w:r>
      <w:r w:rsidR="001614DE" w:rsidRPr="00D31D76">
        <w:rPr>
          <w:szCs w:val="22"/>
        </w:rPr>
        <w:t>tháng</w:t>
      </w:r>
      <w:r w:rsidR="00B06EDE" w:rsidRPr="00D31D76">
        <w:rPr>
          <w:szCs w:val="22"/>
        </w:rPr>
        <w:t xml:space="preserve">  </w:t>
      </w:r>
      <w:r w:rsidR="006417CC">
        <w:rPr>
          <w:szCs w:val="22"/>
        </w:rPr>
        <w:t>3</w:t>
      </w:r>
      <w:r w:rsidR="00DD6CFC" w:rsidRPr="00D31D76">
        <w:rPr>
          <w:szCs w:val="22"/>
        </w:rPr>
        <w:t xml:space="preserve"> </w:t>
      </w:r>
      <w:r w:rsidR="00EE3C42" w:rsidRPr="00D31D76">
        <w:rPr>
          <w:szCs w:val="22"/>
        </w:rPr>
        <w:t xml:space="preserve"> n</w:t>
      </w:r>
      <w:r w:rsidR="0069549B" w:rsidRPr="00D31D76">
        <w:rPr>
          <w:szCs w:val="22"/>
        </w:rPr>
        <w:t>ăm 201</w:t>
      </w:r>
      <w:r w:rsidR="00687E1A" w:rsidRPr="00D31D76">
        <w:rPr>
          <w:szCs w:val="22"/>
        </w:rPr>
        <w:t>8</w:t>
      </w:r>
    </w:p>
    <w:p w:rsidR="001614DE" w:rsidRPr="00D31D76" w:rsidRDefault="000D6B26" w:rsidP="000D6B26">
      <w:pPr>
        <w:tabs>
          <w:tab w:val="left" w:pos="6096"/>
        </w:tabs>
        <w:spacing w:line="276" w:lineRule="auto"/>
        <w:rPr>
          <w:szCs w:val="22"/>
        </w:rPr>
      </w:pPr>
      <w:r w:rsidRPr="00D31D76">
        <w:rPr>
          <w:szCs w:val="22"/>
        </w:rPr>
        <w:tab/>
      </w:r>
      <w:r w:rsidR="001614DE" w:rsidRPr="00D31D76">
        <w:rPr>
          <w:szCs w:val="22"/>
        </w:rPr>
        <w:t>GIÁM ĐỐC</w:t>
      </w:r>
    </w:p>
    <w:p w:rsidR="00DC6CFE" w:rsidRPr="00D31D76" w:rsidRDefault="00DC6CFE">
      <w:pPr>
        <w:tabs>
          <w:tab w:val="left" w:pos="7230"/>
        </w:tabs>
        <w:spacing w:line="276" w:lineRule="auto"/>
        <w:rPr>
          <w:szCs w:val="22"/>
        </w:rPr>
      </w:pPr>
    </w:p>
    <w:p w:rsidR="007E5A41" w:rsidRPr="00D31D76" w:rsidRDefault="007E5A41">
      <w:pPr>
        <w:tabs>
          <w:tab w:val="left" w:pos="7230"/>
        </w:tabs>
        <w:spacing w:line="276" w:lineRule="auto"/>
        <w:rPr>
          <w:szCs w:val="22"/>
        </w:rPr>
      </w:pPr>
    </w:p>
    <w:sectPr w:rsidR="007E5A41" w:rsidRPr="00D31D76" w:rsidSect="00EE7F4E">
      <w:footerReference w:type="default" r:id="rId8"/>
      <w:pgSz w:w="11907" w:h="16840" w:code="9"/>
      <w:pgMar w:top="993" w:right="1134" w:bottom="1276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98" w:rsidRDefault="00C60498" w:rsidP="0017149D">
      <w:r>
        <w:separator/>
      </w:r>
    </w:p>
  </w:endnote>
  <w:endnote w:type="continuationSeparator" w:id="0">
    <w:p w:rsidR="00C60498" w:rsidRDefault="00C60498" w:rsidP="001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D3" w:rsidRDefault="003071D3" w:rsidP="00596297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E7069">
      <w:t>12</w:t>
    </w:r>
    <w:r>
      <w:fldChar w:fldCharType="end"/>
    </w:r>
    <w:r w:rsidRPr="0017149D">
      <w:t>/</w:t>
    </w:r>
    <w:r>
      <w:fldChar w:fldCharType="begin"/>
    </w:r>
    <w:r>
      <w:instrText xml:space="preserve"> NUMPAGES  </w:instrText>
    </w:r>
    <w:r>
      <w:fldChar w:fldCharType="separate"/>
    </w:r>
    <w:r w:rsidR="00EE7069"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98" w:rsidRDefault="00C60498" w:rsidP="0017149D">
      <w:r>
        <w:separator/>
      </w:r>
    </w:p>
  </w:footnote>
  <w:footnote w:type="continuationSeparator" w:id="0">
    <w:p w:rsidR="00C60498" w:rsidRDefault="00C60498" w:rsidP="0017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FA3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F5A58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8E9"/>
    <w:multiLevelType w:val="hybridMultilevel"/>
    <w:tmpl w:val="DEC81DF0"/>
    <w:lvl w:ilvl="0" w:tplc="A9CEF09A">
      <w:start w:val="1"/>
      <w:numFmt w:val="decimal"/>
      <w:suff w:val="space"/>
      <w:lvlText w:val="1.%1"/>
      <w:lvlJc w:val="left"/>
      <w:pPr>
        <w:ind w:left="292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04184C7B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095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CC6"/>
    <w:multiLevelType w:val="hybridMultilevel"/>
    <w:tmpl w:val="22624CAA"/>
    <w:lvl w:ilvl="0" w:tplc="CDD605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55950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BA9"/>
    <w:multiLevelType w:val="hybridMultilevel"/>
    <w:tmpl w:val="C902CA4C"/>
    <w:lvl w:ilvl="0" w:tplc="6A0840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26BA"/>
    <w:multiLevelType w:val="hybridMultilevel"/>
    <w:tmpl w:val="A302EE98"/>
    <w:lvl w:ilvl="0" w:tplc="A6B4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47952"/>
    <w:multiLevelType w:val="hybridMultilevel"/>
    <w:tmpl w:val="54FEF8E4"/>
    <w:lvl w:ilvl="0" w:tplc="8286D9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1B4F"/>
    <w:multiLevelType w:val="hybridMultilevel"/>
    <w:tmpl w:val="FB48B69C"/>
    <w:lvl w:ilvl="0" w:tplc="EE62A472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B6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F6E3F"/>
    <w:multiLevelType w:val="hybridMultilevel"/>
    <w:tmpl w:val="53BCA5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C487B"/>
    <w:multiLevelType w:val="hybridMultilevel"/>
    <w:tmpl w:val="AB6E20DA"/>
    <w:lvl w:ilvl="0" w:tplc="CF3253FE">
      <w:start w:val="1"/>
      <w:numFmt w:val="decimal"/>
      <w:suff w:val="space"/>
      <w:lvlText w:val="3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CA94276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A2FF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42B2"/>
    <w:multiLevelType w:val="hybridMultilevel"/>
    <w:tmpl w:val="BA4EEC9C"/>
    <w:lvl w:ilvl="0" w:tplc="190C307E">
      <w:start w:val="1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A4FC1"/>
    <w:multiLevelType w:val="hybridMultilevel"/>
    <w:tmpl w:val="707A9BD4"/>
    <w:lvl w:ilvl="0" w:tplc="EE9A4BB2">
      <w:start w:val="1"/>
      <w:numFmt w:val="decimal"/>
      <w:suff w:val="space"/>
      <w:lvlText w:val="4.%1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1132C1"/>
    <w:multiLevelType w:val="hybridMultilevel"/>
    <w:tmpl w:val="3DE25DE2"/>
    <w:lvl w:ilvl="0" w:tplc="529CA1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328B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2126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6494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B2519"/>
    <w:multiLevelType w:val="hybridMultilevel"/>
    <w:tmpl w:val="8D08D780"/>
    <w:lvl w:ilvl="0" w:tplc="C57A8E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14B54"/>
    <w:multiLevelType w:val="hybridMultilevel"/>
    <w:tmpl w:val="0322A612"/>
    <w:lvl w:ilvl="0" w:tplc="0DA0F0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C2988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A7E77"/>
    <w:multiLevelType w:val="hybridMultilevel"/>
    <w:tmpl w:val="A9AE13A0"/>
    <w:lvl w:ilvl="0" w:tplc="020CF0C0">
      <w:start w:val="1"/>
      <w:numFmt w:val="decimal"/>
      <w:suff w:val="space"/>
      <w:lvlText w:val="2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3AD7015A"/>
    <w:multiLevelType w:val="hybridMultilevel"/>
    <w:tmpl w:val="EDEA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10E7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77347"/>
    <w:multiLevelType w:val="hybridMultilevel"/>
    <w:tmpl w:val="0BE227F8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B63B1"/>
    <w:multiLevelType w:val="hybridMultilevel"/>
    <w:tmpl w:val="D968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76D40"/>
    <w:multiLevelType w:val="hybridMultilevel"/>
    <w:tmpl w:val="EC3ECD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520DA"/>
    <w:multiLevelType w:val="hybridMultilevel"/>
    <w:tmpl w:val="6DE211A8"/>
    <w:lvl w:ilvl="0" w:tplc="5C84A3C0">
      <w:start w:val="1"/>
      <w:numFmt w:val="decimal"/>
      <w:lvlText w:val="%1."/>
      <w:lvlJc w:val="left"/>
      <w:pPr>
        <w:ind w:left="720" w:hanging="360"/>
      </w:pPr>
      <w:rPr>
        <w:rFonts w:ascii=".VnArial" w:hAnsi=".Vn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E6F34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25A5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96D2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D2085"/>
    <w:multiLevelType w:val="hybridMultilevel"/>
    <w:tmpl w:val="89BEC632"/>
    <w:lvl w:ilvl="0" w:tplc="B7DE77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21BFA"/>
    <w:multiLevelType w:val="hybridMultilevel"/>
    <w:tmpl w:val="2CF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6363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540B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C7A0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E2A7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2320"/>
    <w:multiLevelType w:val="hybridMultilevel"/>
    <w:tmpl w:val="A35692E6"/>
    <w:lvl w:ilvl="0" w:tplc="181A1F64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 w15:restartNumberingAfterBreak="0">
    <w:nsid w:val="7D155F7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8"/>
  </w:num>
  <w:num w:numId="11">
    <w:abstractNumId w:val="31"/>
  </w:num>
  <w:num w:numId="12">
    <w:abstractNumId w:val="36"/>
  </w:num>
  <w:num w:numId="13">
    <w:abstractNumId w:val="28"/>
  </w:num>
  <w:num w:numId="14">
    <w:abstractNumId w:val="25"/>
  </w:num>
  <w:num w:numId="15">
    <w:abstractNumId w:val="13"/>
  </w:num>
  <w:num w:numId="16">
    <w:abstractNumId w:val="30"/>
  </w:num>
  <w:num w:numId="17">
    <w:abstractNumId w:val="41"/>
  </w:num>
  <w:num w:numId="18">
    <w:abstractNumId w:val="15"/>
  </w:num>
  <w:num w:numId="19">
    <w:abstractNumId w:val="42"/>
  </w:num>
  <w:num w:numId="20">
    <w:abstractNumId w:val="40"/>
  </w:num>
  <w:num w:numId="21">
    <w:abstractNumId w:val="6"/>
  </w:num>
  <w:num w:numId="22">
    <w:abstractNumId w:val="10"/>
  </w:num>
  <w:num w:numId="23">
    <w:abstractNumId w:val="37"/>
  </w:num>
  <w:num w:numId="24">
    <w:abstractNumId w:val="21"/>
  </w:num>
  <w:num w:numId="25">
    <w:abstractNumId w:val="19"/>
  </w:num>
  <w:num w:numId="26">
    <w:abstractNumId w:val="14"/>
  </w:num>
  <w:num w:numId="27">
    <w:abstractNumId w:val="4"/>
  </w:num>
  <w:num w:numId="28">
    <w:abstractNumId w:val="27"/>
  </w:num>
  <w:num w:numId="29">
    <w:abstractNumId w:val="34"/>
  </w:num>
  <w:num w:numId="30">
    <w:abstractNumId w:val="11"/>
  </w:num>
  <w:num w:numId="31">
    <w:abstractNumId w:val="39"/>
  </w:num>
  <w:num w:numId="32">
    <w:abstractNumId w:val="38"/>
  </w:num>
  <w:num w:numId="33">
    <w:abstractNumId w:val="32"/>
  </w:num>
  <w:num w:numId="34">
    <w:abstractNumId w:val="33"/>
  </w:num>
  <w:num w:numId="35">
    <w:abstractNumId w:val="1"/>
  </w:num>
  <w:num w:numId="36">
    <w:abstractNumId w:val="20"/>
  </w:num>
  <w:num w:numId="37">
    <w:abstractNumId w:val="3"/>
  </w:num>
  <w:num w:numId="38">
    <w:abstractNumId w:val="22"/>
  </w:num>
  <w:num w:numId="39">
    <w:abstractNumId w:val="26"/>
  </w:num>
  <w:num w:numId="40">
    <w:abstractNumId w:val="24"/>
  </w:num>
  <w:num w:numId="41">
    <w:abstractNumId w:val="17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7D"/>
    <w:rsid w:val="000014B4"/>
    <w:rsid w:val="00002EC8"/>
    <w:rsid w:val="0000361F"/>
    <w:rsid w:val="00006FC6"/>
    <w:rsid w:val="0001002B"/>
    <w:rsid w:val="00016FD2"/>
    <w:rsid w:val="00021130"/>
    <w:rsid w:val="00021E7A"/>
    <w:rsid w:val="00023B4B"/>
    <w:rsid w:val="00025BD4"/>
    <w:rsid w:val="000268CA"/>
    <w:rsid w:val="00027371"/>
    <w:rsid w:val="00032D13"/>
    <w:rsid w:val="00035A6F"/>
    <w:rsid w:val="00037751"/>
    <w:rsid w:val="000403C6"/>
    <w:rsid w:val="00041794"/>
    <w:rsid w:val="00041A3A"/>
    <w:rsid w:val="000422E4"/>
    <w:rsid w:val="00043E7B"/>
    <w:rsid w:val="00045724"/>
    <w:rsid w:val="00046F10"/>
    <w:rsid w:val="000529B8"/>
    <w:rsid w:val="0005790C"/>
    <w:rsid w:val="00060DDF"/>
    <w:rsid w:val="000622FA"/>
    <w:rsid w:val="00062648"/>
    <w:rsid w:val="000638B7"/>
    <w:rsid w:val="00064782"/>
    <w:rsid w:val="0006552F"/>
    <w:rsid w:val="00067256"/>
    <w:rsid w:val="00070A8E"/>
    <w:rsid w:val="00070E18"/>
    <w:rsid w:val="000720CE"/>
    <w:rsid w:val="00072DBA"/>
    <w:rsid w:val="00073F35"/>
    <w:rsid w:val="00081091"/>
    <w:rsid w:val="00081627"/>
    <w:rsid w:val="00085155"/>
    <w:rsid w:val="000909E2"/>
    <w:rsid w:val="00090E95"/>
    <w:rsid w:val="00093155"/>
    <w:rsid w:val="00097BB0"/>
    <w:rsid w:val="00097E10"/>
    <w:rsid w:val="000A0326"/>
    <w:rsid w:val="000A0831"/>
    <w:rsid w:val="000A0D25"/>
    <w:rsid w:val="000A0DFD"/>
    <w:rsid w:val="000A1907"/>
    <w:rsid w:val="000A1C51"/>
    <w:rsid w:val="000B106D"/>
    <w:rsid w:val="000B3399"/>
    <w:rsid w:val="000B5647"/>
    <w:rsid w:val="000C3DBA"/>
    <w:rsid w:val="000C3F09"/>
    <w:rsid w:val="000C4DC1"/>
    <w:rsid w:val="000C5201"/>
    <w:rsid w:val="000C7C2B"/>
    <w:rsid w:val="000D43B6"/>
    <w:rsid w:val="000D6B26"/>
    <w:rsid w:val="000E1CA0"/>
    <w:rsid w:val="000E1F6F"/>
    <w:rsid w:val="000E20DB"/>
    <w:rsid w:val="000F2D39"/>
    <w:rsid w:val="000F3A66"/>
    <w:rsid w:val="000F4870"/>
    <w:rsid w:val="000F782E"/>
    <w:rsid w:val="00103F4F"/>
    <w:rsid w:val="00105B54"/>
    <w:rsid w:val="001064B4"/>
    <w:rsid w:val="00106FD8"/>
    <w:rsid w:val="00112EF1"/>
    <w:rsid w:val="001148E3"/>
    <w:rsid w:val="00121DDE"/>
    <w:rsid w:val="00122FAF"/>
    <w:rsid w:val="00125FDC"/>
    <w:rsid w:val="001264C4"/>
    <w:rsid w:val="001340B8"/>
    <w:rsid w:val="00135D1A"/>
    <w:rsid w:val="00140417"/>
    <w:rsid w:val="001445AD"/>
    <w:rsid w:val="00146848"/>
    <w:rsid w:val="00151618"/>
    <w:rsid w:val="001567C8"/>
    <w:rsid w:val="001614DE"/>
    <w:rsid w:val="00162FF8"/>
    <w:rsid w:val="001638E7"/>
    <w:rsid w:val="00163CA7"/>
    <w:rsid w:val="0016642D"/>
    <w:rsid w:val="0017149D"/>
    <w:rsid w:val="00175CD1"/>
    <w:rsid w:val="00177308"/>
    <w:rsid w:val="00182EFB"/>
    <w:rsid w:val="0019239F"/>
    <w:rsid w:val="00193C5B"/>
    <w:rsid w:val="00193FCE"/>
    <w:rsid w:val="00194023"/>
    <w:rsid w:val="001A0372"/>
    <w:rsid w:val="001A08ED"/>
    <w:rsid w:val="001A25A4"/>
    <w:rsid w:val="001A6635"/>
    <w:rsid w:val="001A767D"/>
    <w:rsid w:val="001B4E9D"/>
    <w:rsid w:val="001B559C"/>
    <w:rsid w:val="001B7E33"/>
    <w:rsid w:val="001C0C98"/>
    <w:rsid w:val="001C5776"/>
    <w:rsid w:val="001C61EA"/>
    <w:rsid w:val="001C6443"/>
    <w:rsid w:val="001C73F5"/>
    <w:rsid w:val="001D1A5B"/>
    <w:rsid w:val="001D3CF8"/>
    <w:rsid w:val="001D4359"/>
    <w:rsid w:val="001D5C1B"/>
    <w:rsid w:val="001D5D23"/>
    <w:rsid w:val="001D791E"/>
    <w:rsid w:val="001E042C"/>
    <w:rsid w:val="001E0C76"/>
    <w:rsid w:val="001E2E0A"/>
    <w:rsid w:val="001E4807"/>
    <w:rsid w:val="001E74CC"/>
    <w:rsid w:val="001E79E1"/>
    <w:rsid w:val="001F0425"/>
    <w:rsid w:val="001F1C2D"/>
    <w:rsid w:val="001F546D"/>
    <w:rsid w:val="001F5D45"/>
    <w:rsid w:val="001F6835"/>
    <w:rsid w:val="002021FA"/>
    <w:rsid w:val="002050FB"/>
    <w:rsid w:val="00210C2C"/>
    <w:rsid w:val="00212F0F"/>
    <w:rsid w:val="00214978"/>
    <w:rsid w:val="0021645C"/>
    <w:rsid w:val="0022073F"/>
    <w:rsid w:val="00224A0D"/>
    <w:rsid w:val="00225350"/>
    <w:rsid w:val="002267F0"/>
    <w:rsid w:val="002272D7"/>
    <w:rsid w:val="0023205A"/>
    <w:rsid w:val="00236B9C"/>
    <w:rsid w:val="00236CFC"/>
    <w:rsid w:val="00237ED6"/>
    <w:rsid w:val="002426B0"/>
    <w:rsid w:val="00242FA0"/>
    <w:rsid w:val="002442C2"/>
    <w:rsid w:val="00244F56"/>
    <w:rsid w:val="002475B7"/>
    <w:rsid w:val="002539E4"/>
    <w:rsid w:val="00256DCC"/>
    <w:rsid w:val="002661BF"/>
    <w:rsid w:val="0027018F"/>
    <w:rsid w:val="00270D06"/>
    <w:rsid w:val="00271705"/>
    <w:rsid w:val="00273A87"/>
    <w:rsid w:val="002768A1"/>
    <w:rsid w:val="00282795"/>
    <w:rsid w:val="002855C4"/>
    <w:rsid w:val="00287192"/>
    <w:rsid w:val="0029068E"/>
    <w:rsid w:val="0029150B"/>
    <w:rsid w:val="00295F0F"/>
    <w:rsid w:val="00296019"/>
    <w:rsid w:val="002A0CD5"/>
    <w:rsid w:val="002A31D0"/>
    <w:rsid w:val="002A3C9F"/>
    <w:rsid w:val="002A3D22"/>
    <w:rsid w:val="002A7419"/>
    <w:rsid w:val="002B29AB"/>
    <w:rsid w:val="002B5C7B"/>
    <w:rsid w:val="002B7E80"/>
    <w:rsid w:val="002C3C97"/>
    <w:rsid w:val="002C63EC"/>
    <w:rsid w:val="002C746F"/>
    <w:rsid w:val="002D03C5"/>
    <w:rsid w:val="002D12D2"/>
    <w:rsid w:val="002D501E"/>
    <w:rsid w:val="002D5037"/>
    <w:rsid w:val="002D5AF0"/>
    <w:rsid w:val="002D737B"/>
    <w:rsid w:val="002D7801"/>
    <w:rsid w:val="002E1465"/>
    <w:rsid w:val="002E5D22"/>
    <w:rsid w:val="002F145B"/>
    <w:rsid w:val="002F1AED"/>
    <w:rsid w:val="002F249A"/>
    <w:rsid w:val="002F260E"/>
    <w:rsid w:val="002F481C"/>
    <w:rsid w:val="002F54B8"/>
    <w:rsid w:val="00300642"/>
    <w:rsid w:val="00301E05"/>
    <w:rsid w:val="00301FC8"/>
    <w:rsid w:val="00304AD0"/>
    <w:rsid w:val="00305FDD"/>
    <w:rsid w:val="003071D3"/>
    <w:rsid w:val="00310AEC"/>
    <w:rsid w:val="00311583"/>
    <w:rsid w:val="00313AAF"/>
    <w:rsid w:val="00314086"/>
    <w:rsid w:val="00316C6E"/>
    <w:rsid w:val="0032132A"/>
    <w:rsid w:val="00323DB0"/>
    <w:rsid w:val="00330A01"/>
    <w:rsid w:val="0033178E"/>
    <w:rsid w:val="00335B9C"/>
    <w:rsid w:val="003440FE"/>
    <w:rsid w:val="00344672"/>
    <w:rsid w:val="00346806"/>
    <w:rsid w:val="00347CC8"/>
    <w:rsid w:val="003516EA"/>
    <w:rsid w:val="00351A4F"/>
    <w:rsid w:val="00354D10"/>
    <w:rsid w:val="0035560F"/>
    <w:rsid w:val="0035582D"/>
    <w:rsid w:val="0036373F"/>
    <w:rsid w:val="0036576E"/>
    <w:rsid w:val="00367E4A"/>
    <w:rsid w:val="00371E42"/>
    <w:rsid w:val="00372E8B"/>
    <w:rsid w:val="00373E65"/>
    <w:rsid w:val="00374725"/>
    <w:rsid w:val="00374C6C"/>
    <w:rsid w:val="003767AE"/>
    <w:rsid w:val="00377976"/>
    <w:rsid w:val="003819BF"/>
    <w:rsid w:val="00385EF2"/>
    <w:rsid w:val="003867C9"/>
    <w:rsid w:val="00392562"/>
    <w:rsid w:val="00395E75"/>
    <w:rsid w:val="003A0D6A"/>
    <w:rsid w:val="003A1D9C"/>
    <w:rsid w:val="003A258C"/>
    <w:rsid w:val="003A6C8A"/>
    <w:rsid w:val="003B2F52"/>
    <w:rsid w:val="003B5510"/>
    <w:rsid w:val="003B5B95"/>
    <w:rsid w:val="003B65BB"/>
    <w:rsid w:val="003C0DDE"/>
    <w:rsid w:val="003C4585"/>
    <w:rsid w:val="003C61DE"/>
    <w:rsid w:val="003C7687"/>
    <w:rsid w:val="003C7DF0"/>
    <w:rsid w:val="003D2670"/>
    <w:rsid w:val="003E01C1"/>
    <w:rsid w:val="003E685F"/>
    <w:rsid w:val="003F04C5"/>
    <w:rsid w:val="003F3B6D"/>
    <w:rsid w:val="003F54EF"/>
    <w:rsid w:val="003F5D25"/>
    <w:rsid w:val="003F6BF6"/>
    <w:rsid w:val="003F7854"/>
    <w:rsid w:val="0040132A"/>
    <w:rsid w:val="004042D1"/>
    <w:rsid w:val="00404A86"/>
    <w:rsid w:val="004066F9"/>
    <w:rsid w:val="00410E21"/>
    <w:rsid w:val="004168FF"/>
    <w:rsid w:val="004169D4"/>
    <w:rsid w:val="00416FCE"/>
    <w:rsid w:val="004173C6"/>
    <w:rsid w:val="00421097"/>
    <w:rsid w:val="00424857"/>
    <w:rsid w:val="0043276E"/>
    <w:rsid w:val="00432B8C"/>
    <w:rsid w:val="00436B1C"/>
    <w:rsid w:val="00442D0D"/>
    <w:rsid w:val="00444A3E"/>
    <w:rsid w:val="00445A2C"/>
    <w:rsid w:val="004474A0"/>
    <w:rsid w:val="00453810"/>
    <w:rsid w:val="004549D4"/>
    <w:rsid w:val="00454DCC"/>
    <w:rsid w:val="0046057F"/>
    <w:rsid w:val="004606B8"/>
    <w:rsid w:val="00461146"/>
    <w:rsid w:val="00461AE0"/>
    <w:rsid w:val="00461B91"/>
    <w:rsid w:val="00463B4E"/>
    <w:rsid w:val="004651F9"/>
    <w:rsid w:val="00466022"/>
    <w:rsid w:val="004675DD"/>
    <w:rsid w:val="004705CB"/>
    <w:rsid w:val="00472227"/>
    <w:rsid w:val="004728F8"/>
    <w:rsid w:val="00474932"/>
    <w:rsid w:val="00480109"/>
    <w:rsid w:val="00482188"/>
    <w:rsid w:val="0048286B"/>
    <w:rsid w:val="0048502D"/>
    <w:rsid w:val="00485F9A"/>
    <w:rsid w:val="00486382"/>
    <w:rsid w:val="00487ACD"/>
    <w:rsid w:val="004977C7"/>
    <w:rsid w:val="004A3EF5"/>
    <w:rsid w:val="004A469F"/>
    <w:rsid w:val="004A630A"/>
    <w:rsid w:val="004B0433"/>
    <w:rsid w:val="004B04EC"/>
    <w:rsid w:val="004B0C57"/>
    <w:rsid w:val="004B3159"/>
    <w:rsid w:val="004B3550"/>
    <w:rsid w:val="004B3B2B"/>
    <w:rsid w:val="004B46D5"/>
    <w:rsid w:val="004B72D3"/>
    <w:rsid w:val="004B75B7"/>
    <w:rsid w:val="004C30C4"/>
    <w:rsid w:val="004C4290"/>
    <w:rsid w:val="004C58AF"/>
    <w:rsid w:val="004C6D0B"/>
    <w:rsid w:val="004D28BB"/>
    <w:rsid w:val="004D337E"/>
    <w:rsid w:val="004D4C21"/>
    <w:rsid w:val="004D4D78"/>
    <w:rsid w:val="004D5507"/>
    <w:rsid w:val="004E1466"/>
    <w:rsid w:val="004E29AF"/>
    <w:rsid w:val="004E2B58"/>
    <w:rsid w:val="004E320E"/>
    <w:rsid w:val="004E36F9"/>
    <w:rsid w:val="004E412A"/>
    <w:rsid w:val="004E6ED9"/>
    <w:rsid w:val="004E7820"/>
    <w:rsid w:val="004E7DBB"/>
    <w:rsid w:val="004F0264"/>
    <w:rsid w:val="004F186D"/>
    <w:rsid w:val="004F1DD2"/>
    <w:rsid w:val="004F3B22"/>
    <w:rsid w:val="004F6186"/>
    <w:rsid w:val="0050007C"/>
    <w:rsid w:val="005002D8"/>
    <w:rsid w:val="005003DE"/>
    <w:rsid w:val="00500C37"/>
    <w:rsid w:val="0050133F"/>
    <w:rsid w:val="00503B4E"/>
    <w:rsid w:val="00503B9F"/>
    <w:rsid w:val="00504D1C"/>
    <w:rsid w:val="005120D6"/>
    <w:rsid w:val="00512EC5"/>
    <w:rsid w:val="00514054"/>
    <w:rsid w:val="00514BF3"/>
    <w:rsid w:val="00517150"/>
    <w:rsid w:val="0051741D"/>
    <w:rsid w:val="00517843"/>
    <w:rsid w:val="00520D22"/>
    <w:rsid w:val="00521C11"/>
    <w:rsid w:val="00523AEC"/>
    <w:rsid w:val="005274BA"/>
    <w:rsid w:val="005300AD"/>
    <w:rsid w:val="00530BE8"/>
    <w:rsid w:val="005312DB"/>
    <w:rsid w:val="005361D2"/>
    <w:rsid w:val="00536E8F"/>
    <w:rsid w:val="0053706B"/>
    <w:rsid w:val="005404F1"/>
    <w:rsid w:val="00541322"/>
    <w:rsid w:val="00542DDF"/>
    <w:rsid w:val="005455DC"/>
    <w:rsid w:val="0054790B"/>
    <w:rsid w:val="00547B4B"/>
    <w:rsid w:val="00553209"/>
    <w:rsid w:val="00553D9E"/>
    <w:rsid w:val="005551F6"/>
    <w:rsid w:val="005553A7"/>
    <w:rsid w:val="00555D1B"/>
    <w:rsid w:val="00561549"/>
    <w:rsid w:val="00561AE7"/>
    <w:rsid w:val="00563C31"/>
    <w:rsid w:val="00565C50"/>
    <w:rsid w:val="00570597"/>
    <w:rsid w:val="00570637"/>
    <w:rsid w:val="00570AB6"/>
    <w:rsid w:val="00570DE2"/>
    <w:rsid w:val="00571865"/>
    <w:rsid w:val="00571B2D"/>
    <w:rsid w:val="005722CB"/>
    <w:rsid w:val="0057310D"/>
    <w:rsid w:val="00580762"/>
    <w:rsid w:val="0058126B"/>
    <w:rsid w:val="005813B1"/>
    <w:rsid w:val="005844CA"/>
    <w:rsid w:val="00587DB0"/>
    <w:rsid w:val="00592443"/>
    <w:rsid w:val="00592C4D"/>
    <w:rsid w:val="00596297"/>
    <w:rsid w:val="005967D1"/>
    <w:rsid w:val="005A13FF"/>
    <w:rsid w:val="005A64D5"/>
    <w:rsid w:val="005A7122"/>
    <w:rsid w:val="005B0D7C"/>
    <w:rsid w:val="005B15BB"/>
    <w:rsid w:val="005B5120"/>
    <w:rsid w:val="005B750C"/>
    <w:rsid w:val="005B785F"/>
    <w:rsid w:val="005C204F"/>
    <w:rsid w:val="005D4D97"/>
    <w:rsid w:val="005E7881"/>
    <w:rsid w:val="005E7EB9"/>
    <w:rsid w:val="005F0704"/>
    <w:rsid w:val="005F254E"/>
    <w:rsid w:val="005F60F9"/>
    <w:rsid w:val="005F624D"/>
    <w:rsid w:val="005F65DB"/>
    <w:rsid w:val="00601894"/>
    <w:rsid w:val="00604C20"/>
    <w:rsid w:val="00604F0C"/>
    <w:rsid w:val="00607148"/>
    <w:rsid w:val="006155F2"/>
    <w:rsid w:val="00624247"/>
    <w:rsid w:val="00627AA4"/>
    <w:rsid w:val="00627EC6"/>
    <w:rsid w:val="00635F8D"/>
    <w:rsid w:val="00636429"/>
    <w:rsid w:val="006404BA"/>
    <w:rsid w:val="006417CC"/>
    <w:rsid w:val="00644D96"/>
    <w:rsid w:val="0064517D"/>
    <w:rsid w:val="00646A67"/>
    <w:rsid w:val="00651494"/>
    <w:rsid w:val="00651893"/>
    <w:rsid w:val="0065271C"/>
    <w:rsid w:val="0065494C"/>
    <w:rsid w:val="006606ED"/>
    <w:rsid w:val="00662EC9"/>
    <w:rsid w:val="00665B4E"/>
    <w:rsid w:val="00667B28"/>
    <w:rsid w:val="00680E22"/>
    <w:rsid w:val="0068189C"/>
    <w:rsid w:val="006831CE"/>
    <w:rsid w:val="00685C64"/>
    <w:rsid w:val="00686AEF"/>
    <w:rsid w:val="00687690"/>
    <w:rsid w:val="00687E1A"/>
    <w:rsid w:val="00693379"/>
    <w:rsid w:val="0069549B"/>
    <w:rsid w:val="00695798"/>
    <w:rsid w:val="006A0116"/>
    <w:rsid w:val="006A657A"/>
    <w:rsid w:val="006B4E82"/>
    <w:rsid w:val="006C2D90"/>
    <w:rsid w:val="006C35E4"/>
    <w:rsid w:val="006C535C"/>
    <w:rsid w:val="006D48F8"/>
    <w:rsid w:val="006E172B"/>
    <w:rsid w:val="006E3C71"/>
    <w:rsid w:val="006F1B61"/>
    <w:rsid w:val="007012FD"/>
    <w:rsid w:val="007050F3"/>
    <w:rsid w:val="007060DE"/>
    <w:rsid w:val="00706FE0"/>
    <w:rsid w:val="007226E2"/>
    <w:rsid w:val="00722CB6"/>
    <w:rsid w:val="00722F19"/>
    <w:rsid w:val="00723E07"/>
    <w:rsid w:val="00723F83"/>
    <w:rsid w:val="007307E4"/>
    <w:rsid w:val="0074153B"/>
    <w:rsid w:val="007449D7"/>
    <w:rsid w:val="0074561D"/>
    <w:rsid w:val="00746644"/>
    <w:rsid w:val="00747986"/>
    <w:rsid w:val="007508D5"/>
    <w:rsid w:val="00750CAC"/>
    <w:rsid w:val="00751066"/>
    <w:rsid w:val="007520EE"/>
    <w:rsid w:val="00754B76"/>
    <w:rsid w:val="007561B2"/>
    <w:rsid w:val="0075767B"/>
    <w:rsid w:val="007626AF"/>
    <w:rsid w:val="00763D41"/>
    <w:rsid w:val="007642C5"/>
    <w:rsid w:val="0077042E"/>
    <w:rsid w:val="0077059C"/>
    <w:rsid w:val="00771EEC"/>
    <w:rsid w:val="007734BB"/>
    <w:rsid w:val="0077720C"/>
    <w:rsid w:val="0077732B"/>
    <w:rsid w:val="007824AF"/>
    <w:rsid w:val="00786E54"/>
    <w:rsid w:val="007870D5"/>
    <w:rsid w:val="007877B8"/>
    <w:rsid w:val="00787FF0"/>
    <w:rsid w:val="00792BC8"/>
    <w:rsid w:val="00794920"/>
    <w:rsid w:val="007A0AE6"/>
    <w:rsid w:val="007A0D12"/>
    <w:rsid w:val="007A24BC"/>
    <w:rsid w:val="007A2A78"/>
    <w:rsid w:val="007B07E5"/>
    <w:rsid w:val="007B11BD"/>
    <w:rsid w:val="007B3B07"/>
    <w:rsid w:val="007B733A"/>
    <w:rsid w:val="007C038D"/>
    <w:rsid w:val="007C358B"/>
    <w:rsid w:val="007C448E"/>
    <w:rsid w:val="007D513B"/>
    <w:rsid w:val="007D552C"/>
    <w:rsid w:val="007D629A"/>
    <w:rsid w:val="007D7F0F"/>
    <w:rsid w:val="007E010D"/>
    <w:rsid w:val="007E08AB"/>
    <w:rsid w:val="007E1DC0"/>
    <w:rsid w:val="007E5A41"/>
    <w:rsid w:val="007E6733"/>
    <w:rsid w:val="007F1A51"/>
    <w:rsid w:val="007F231D"/>
    <w:rsid w:val="007F44EA"/>
    <w:rsid w:val="0081245B"/>
    <w:rsid w:val="0081322F"/>
    <w:rsid w:val="00813673"/>
    <w:rsid w:val="0081373A"/>
    <w:rsid w:val="00815DF8"/>
    <w:rsid w:val="0081756D"/>
    <w:rsid w:val="00817824"/>
    <w:rsid w:val="00820B09"/>
    <w:rsid w:val="00821188"/>
    <w:rsid w:val="0082547D"/>
    <w:rsid w:val="00826412"/>
    <w:rsid w:val="00827DA3"/>
    <w:rsid w:val="00831DD2"/>
    <w:rsid w:val="00833FA1"/>
    <w:rsid w:val="0084007D"/>
    <w:rsid w:val="008409BF"/>
    <w:rsid w:val="00840EF8"/>
    <w:rsid w:val="00843910"/>
    <w:rsid w:val="00846877"/>
    <w:rsid w:val="0085257D"/>
    <w:rsid w:val="0085332B"/>
    <w:rsid w:val="0086169E"/>
    <w:rsid w:val="00862079"/>
    <w:rsid w:val="008629D0"/>
    <w:rsid w:val="0086502C"/>
    <w:rsid w:val="00865CBC"/>
    <w:rsid w:val="008718BA"/>
    <w:rsid w:val="0087265F"/>
    <w:rsid w:val="00872DA2"/>
    <w:rsid w:val="0087368C"/>
    <w:rsid w:val="0087436C"/>
    <w:rsid w:val="00875E7B"/>
    <w:rsid w:val="00880039"/>
    <w:rsid w:val="008825D8"/>
    <w:rsid w:val="00882DCF"/>
    <w:rsid w:val="008832FB"/>
    <w:rsid w:val="00885D0A"/>
    <w:rsid w:val="00887BA3"/>
    <w:rsid w:val="00890620"/>
    <w:rsid w:val="008922EA"/>
    <w:rsid w:val="00892FE5"/>
    <w:rsid w:val="00893F3A"/>
    <w:rsid w:val="00894F00"/>
    <w:rsid w:val="00895B41"/>
    <w:rsid w:val="00896654"/>
    <w:rsid w:val="008A081A"/>
    <w:rsid w:val="008B2F74"/>
    <w:rsid w:val="008B5C9C"/>
    <w:rsid w:val="008C0D0E"/>
    <w:rsid w:val="008C34B9"/>
    <w:rsid w:val="008C71B8"/>
    <w:rsid w:val="008D2D74"/>
    <w:rsid w:val="008D5ABA"/>
    <w:rsid w:val="008E07C3"/>
    <w:rsid w:val="008E0BB6"/>
    <w:rsid w:val="008F0273"/>
    <w:rsid w:val="008F4823"/>
    <w:rsid w:val="008F4B30"/>
    <w:rsid w:val="008F4E20"/>
    <w:rsid w:val="008F5D8D"/>
    <w:rsid w:val="009008B3"/>
    <w:rsid w:val="009057DE"/>
    <w:rsid w:val="00910FA7"/>
    <w:rsid w:val="00911BC6"/>
    <w:rsid w:val="00911EEB"/>
    <w:rsid w:val="009129DF"/>
    <w:rsid w:val="0091546B"/>
    <w:rsid w:val="00915F9E"/>
    <w:rsid w:val="00916814"/>
    <w:rsid w:val="0091745D"/>
    <w:rsid w:val="0092291B"/>
    <w:rsid w:val="00922A7E"/>
    <w:rsid w:val="009307C2"/>
    <w:rsid w:val="00931CBE"/>
    <w:rsid w:val="009320A0"/>
    <w:rsid w:val="00935C27"/>
    <w:rsid w:val="00937A30"/>
    <w:rsid w:val="00940362"/>
    <w:rsid w:val="00942282"/>
    <w:rsid w:val="00942AB7"/>
    <w:rsid w:val="009432C5"/>
    <w:rsid w:val="00943875"/>
    <w:rsid w:val="00943D21"/>
    <w:rsid w:val="00944333"/>
    <w:rsid w:val="00944955"/>
    <w:rsid w:val="0094550E"/>
    <w:rsid w:val="009467B8"/>
    <w:rsid w:val="00956F60"/>
    <w:rsid w:val="00957A51"/>
    <w:rsid w:val="00961868"/>
    <w:rsid w:val="00964810"/>
    <w:rsid w:val="0096596B"/>
    <w:rsid w:val="00970249"/>
    <w:rsid w:val="00971E39"/>
    <w:rsid w:val="009739F5"/>
    <w:rsid w:val="009754C4"/>
    <w:rsid w:val="00980DE1"/>
    <w:rsid w:val="00982AD9"/>
    <w:rsid w:val="00983D11"/>
    <w:rsid w:val="0098454E"/>
    <w:rsid w:val="00984578"/>
    <w:rsid w:val="0098554D"/>
    <w:rsid w:val="00990CB7"/>
    <w:rsid w:val="0099386B"/>
    <w:rsid w:val="0099458F"/>
    <w:rsid w:val="0099542E"/>
    <w:rsid w:val="009958EB"/>
    <w:rsid w:val="00996994"/>
    <w:rsid w:val="00997666"/>
    <w:rsid w:val="009A30F8"/>
    <w:rsid w:val="009A38A5"/>
    <w:rsid w:val="009A6478"/>
    <w:rsid w:val="009A76E2"/>
    <w:rsid w:val="009A7B6B"/>
    <w:rsid w:val="009B0FFD"/>
    <w:rsid w:val="009B3ADD"/>
    <w:rsid w:val="009C1585"/>
    <w:rsid w:val="009C18EC"/>
    <w:rsid w:val="009C6501"/>
    <w:rsid w:val="009D1A87"/>
    <w:rsid w:val="009E2357"/>
    <w:rsid w:val="009E367F"/>
    <w:rsid w:val="009F68FB"/>
    <w:rsid w:val="00A004E4"/>
    <w:rsid w:val="00A0631B"/>
    <w:rsid w:val="00A067D0"/>
    <w:rsid w:val="00A11C01"/>
    <w:rsid w:val="00A12622"/>
    <w:rsid w:val="00A1533A"/>
    <w:rsid w:val="00A216BC"/>
    <w:rsid w:val="00A26823"/>
    <w:rsid w:val="00A319FA"/>
    <w:rsid w:val="00A33B67"/>
    <w:rsid w:val="00A34677"/>
    <w:rsid w:val="00A363FE"/>
    <w:rsid w:val="00A4266F"/>
    <w:rsid w:val="00A4529B"/>
    <w:rsid w:val="00A47815"/>
    <w:rsid w:val="00A52B8E"/>
    <w:rsid w:val="00A61F5B"/>
    <w:rsid w:val="00A62DF3"/>
    <w:rsid w:val="00A65BF9"/>
    <w:rsid w:val="00A66D6B"/>
    <w:rsid w:val="00A71E1C"/>
    <w:rsid w:val="00A71F36"/>
    <w:rsid w:val="00A73D14"/>
    <w:rsid w:val="00A76C91"/>
    <w:rsid w:val="00A80DC3"/>
    <w:rsid w:val="00A83BE0"/>
    <w:rsid w:val="00A8532A"/>
    <w:rsid w:val="00A92305"/>
    <w:rsid w:val="00A93AD2"/>
    <w:rsid w:val="00A951AC"/>
    <w:rsid w:val="00AA2401"/>
    <w:rsid w:val="00AA27AD"/>
    <w:rsid w:val="00AB147C"/>
    <w:rsid w:val="00AB1A07"/>
    <w:rsid w:val="00AB2BDB"/>
    <w:rsid w:val="00AB3489"/>
    <w:rsid w:val="00AB60A4"/>
    <w:rsid w:val="00AB76FE"/>
    <w:rsid w:val="00AC097E"/>
    <w:rsid w:val="00AC0EC8"/>
    <w:rsid w:val="00AC35A0"/>
    <w:rsid w:val="00AC7C34"/>
    <w:rsid w:val="00AD0A2A"/>
    <w:rsid w:val="00AD0A58"/>
    <w:rsid w:val="00AD4762"/>
    <w:rsid w:val="00AD579F"/>
    <w:rsid w:val="00AD726D"/>
    <w:rsid w:val="00AD7CB9"/>
    <w:rsid w:val="00AE382D"/>
    <w:rsid w:val="00AE4245"/>
    <w:rsid w:val="00AE5FCC"/>
    <w:rsid w:val="00AE7D1F"/>
    <w:rsid w:val="00AF44E5"/>
    <w:rsid w:val="00AF65E4"/>
    <w:rsid w:val="00B000BD"/>
    <w:rsid w:val="00B06EDE"/>
    <w:rsid w:val="00B10E32"/>
    <w:rsid w:val="00B118F5"/>
    <w:rsid w:val="00B11CF6"/>
    <w:rsid w:val="00B1277E"/>
    <w:rsid w:val="00B13828"/>
    <w:rsid w:val="00B21736"/>
    <w:rsid w:val="00B22FF6"/>
    <w:rsid w:val="00B2684D"/>
    <w:rsid w:val="00B417CB"/>
    <w:rsid w:val="00B4255E"/>
    <w:rsid w:val="00B433F3"/>
    <w:rsid w:val="00B44738"/>
    <w:rsid w:val="00B4614E"/>
    <w:rsid w:val="00B47FE8"/>
    <w:rsid w:val="00B56212"/>
    <w:rsid w:val="00B6078B"/>
    <w:rsid w:val="00B7072B"/>
    <w:rsid w:val="00B707E0"/>
    <w:rsid w:val="00B72AD4"/>
    <w:rsid w:val="00B742BD"/>
    <w:rsid w:val="00B818AB"/>
    <w:rsid w:val="00B82B30"/>
    <w:rsid w:val="00B82EDE"/>
    <w:rsid w:val="00B83441"/>
    <w:rsid w:val="00B84F01"/>
    <w:rsid w:val="00B8793E"/>
    <w:rsid w:val="00B937CA"/>
    <w:rsid w:val="00B97334"/>
    <w:rsid w:val="00BA04D1"/>
    <w:rsid w:val="00BA1EB4"/>
    <w:rsid w:val="00BA4198"/>
    <w:rsid w:val="00BA4965"/>
    <w:rsid w:val="00BA4FF1"/>
    <w:rsid w:val="00BA548B"/>
    <w:rsid w:val="00BB0E67"/>
    <w:rsid w:val="00BB19A8"/>
    <w:rsid w:val="00BB7C11"/>
    <w:rsid w:val="00BC3F07"/>
    <w:rsid w:val="00BD2C23"/>
    <w:rsid w:val="00BD38D7"/>
    <w:rsid w:val="00BD52FA"/>
    <w:rsid w:val="00BE1112"/>
    <w:rsid w:val="00BF1C82"/>
    <w:rsid w:val="00BF63C9"/>
    <w:rsid w:val="00C000A6"/>
    <w:rsid w:val="00C00589"/>
    <w:rsid w:val="00C00A06"/>
    <w:rsid w:val="00C03185"/>
    <w:rsid w:val="00C05BFA"/>
    <w:rsid w:val="00C21C28"/>
    <w:rsid w:val="00C24EB4"/>
    <w:rsid w:val="00C251A9"/>
    <w:rsid w:val="00C25D81"/>
    <w:rsid w:val="00C327F8"/>
    <w:rsid w:val="00C32C03"/>
    <w:rsid w:val="00C36EFC"/>
    <w:rsid w:val="00C37FFA"/>
    <w:rsid w:val="00C43B03"/>
    <w:rsid w:val="00C44FF2"/>
    <w:rsid w:val="00C510B8"/>
    <w:rsid w:val="00C51237"/>
    <w:rsid w:val="00C52C3B"/>
    <w:rsid w:val="00C546C8"/>
    <w:rsid w:val="00C57A04"/>
    <w:rsid w:val="00C60498"/>
    <w:rsid w:val="00C610E2"/>
    <w:rsid w:val="00C61F8A"/>
    <w:rsid w:val="00C62043"/>
    <w:rsid w:val="00C6599B"/>
    <w:rsid w:val="00C738B1"/>
    <w:rsid w:val="00C752B5"/>
    <w:rsid w:val="00C7619E"/>
    <w:rsid w:val="00C76C02"/>
    <w:rsid w:val="00C80EA0"/>
    <w:rsid w:val="00C83944"/>
    <w:rsid w:val="00C86FE1"/>
    <w:rsid w:val="00C93794"/>
    <w:rsid w:val="00C94F03"/>
    <w:rsid w:val="00C977B1"/>
    <w:rsid w:val="00CA0072"/>
    <w:rsid w:val="00CA0166"/>
    <w:rsid w:val="00CA1A60"/>
    <w:rsid w:val="00CB03E4"/>
    <w:rsid w:val="00CB19CE"/>
    <w:rsid w:val="00CB1D78"/>
    <w:rsid w:val="00CB24C4"/>
    <w:rsid w:val="00CB2F89"/>
    <w:rsid w:val="00CB30BA"/>
    <w:rsid w:val="00CC54AD"/>
    <w:rsid w:val="00CC653E"/>
    <w:rsid w:val="00CD01FF"/>
    <w:rsid w:val="00CE1E8D"/>
    <w:rsid w:val="00CE380F"/>
    <w:rsid w:val="00CE4E43"/>
    <w:rsid w:val="00CE6B08"/>
    <w:rsid w:val="00CE79B8"/>
    <w:rsid w:val="00CF2594"/>
    <w:rsid w:val="00CF4786"/>
    <w:rsid w:val="00D00A78"/>
    <w:rsid w:val="00D05173"/>
    <w:rsid w:val="00D0716C"/>
    <w:rsid w:val="00D11E4D"/>
    <w:rsid w:val="00D1263F"/>
    <w:rsid w:val="00D16A37"/>
    <w:rsid w:val="00D206C8"/>
    <w:rsid w:val="00D225C6"/>
    <w:rsid w:val="00D243ED"/>
    <w:rsid w:val="00D2528A"/>
    <w:rsid w:val="00D30B52"/>
    <w:rsid w:val="00D31D76"/>
    <w:rsid w:val="00D32A78"/>
    <w:rsid w:val="00D32D5A"/>
    <w:rsid w:val="00D33D33"/>
    <w:rsid w:val="00D3652C"/>
    <w:rsid w:val="00D468F5"/>
    <w:rsid w:val="00D46F62"/>
    <w:rsid w:val="00D50EC8"/>
    <w:rsid w:val="00D51AC5"/>
    <w:rsid w:val="00D5295B"/>
    <w:rsid w:val="00D55248"/>
    <w:rsid w:val="00D56652"/>
    <w:rsid w:val="00D56B0B"/>
    <w:rsid w:val="00D56E87"/>
    <w:rsid w:val="00D6076E"/>
    <w:rsid w:val="00D617BB"/>
    <w:rsid w:val="00D61F14"/>
    <w:rsid w:val="00D641D7"/>
    <w:rsid w:val="00D6733E"/>
    <w:rsid w:val="00D7309C"/>
    <w:rsid w:val="00D74EAC"/>
    <w:rsid w:val="00D7784B"/>
    <w:rsid w:val="00D77FB6"/>
    <w:rsid w:val="00D847E6"/>
    <w:rsid w:val="00D94381"/>
    <w:rsid w:val="00D96FB9"/>
    <w:rsid w:val="00DA11AB"/>
    <w:rsid w:val="00DA18D9"/>
    <w:rsid w:val="00DB4801"/>
    <w:rsid w:val="00DB5F94"/>
    <w:rsid w:val="00DB7B76"/>
    <w:rsid w:val="00DC6CFE"/>
    <w:rsid w:val="00DC78A4"/>
    <w:rsid w:val="00DD0EAC"/>
    <w:rsid w:val="00DD146D"/>
    <w:rsid w:val="00DD1C93"/>
    <w:rsid w:val="00DD3C51"/>
    <w:rsid w:val="00DD4289"/>
    <w:rsid w:val="00DD6473"/>
    <w:rsid w:val="00DD6CFC"/>
    <w:rsid w:val="00DE7AEB"/>
    <w:rsid w:val="00DF086C"/>
    <w:rsid w:val="00DF2CC6"/>
    <w:rsid w:val="00E05249"/>
    <w:rsid w:val="00E10CF2"/>
    <w:rsid w:val="00E127A6"/>
    <w:rsid w:val="00E12C8E"/>
    <w:rsid w:val="00E20B25"/>
    <w:rsid w:val="00E27951"/>
    <w:rsid w:val="00E3000B"/>
    <w:rsid w:val="00E3015C"/>
    <w:rsid w:val="00E30165"/>
    <w:rsid w:val="00E30BD5"/>
    <w:rsid w:val="00E31F6A"/>
    <w:rsid w:val="00E3264C"/>
    <w:rsid w:val="00E34216"/>
    <w:rsid w:val="00E35A4F"/>
    <w:rsid w:val="00E40052"/>
    <w:rsid w:val="00E414E8"/>
    <w:rsid w:val="00E41A92"/>
    <w:rsid w:val="00E41D3C"/>
    <w:rsid w:val="00E439AB"/>
    <w:rsid w:val="00E479EE"/>
    <w:rsid w:val="00E540C8"/>
    <w:rsid w:val="00E60646"/>
    <w:rsid w:val="00E625FF"/>
    <w:rsid w:val="00E646A1"/>
    <w:rsid w:val="00E66AB7"/>
    <w:rsid w:val="00E67ABE"/>
    <w:rsid w:val="00E71508"/>
    <w:rsid w:val="00E71658"/>
    <w:rsid w:val="00E80E54"/>
    <w:rsid w:val="00E81A30"/>
    <w:rsid w:val="00E8588F"/>
    <w:rsid w:val="00E96A39"/>
    <w:rsid w:val="00E9762E"/>
    <w:rsid w:val="00E97F09"/>
    <w:rsid w:val="00EA0577"/>
    <w:rsid w:val="00EA11A9"/>
    <w:rsid w:val="00EA2126"/>
    <w:rsid w:val="00EA4069"/>
    <w:rsid w:val="00EA6BBD"/>
    <w:rsid w:val="00EA6EB4"/>
    <w:rsid w:val="00EB349A"/>
    <w:rsid w:val="00EB38A3"/>
    <w:rsid w:val="00EB477D"/>
    <w:rsid w:val="00EB4877"/>
    <w:rsid w:val="00EB5223"/>
    <w:rsid w:val="00EB5546"/>
    <w:rsid w:val="00EB6C12"/>
    <w:rsid w:val="00EC1F74"/>
    <w:rsid w:val="00EC493A"/>
    <w:rsid w:val="00EC4CDB"/>
    <w:rsid w:val="00EC5F01"/>
    <w:rsid w:val="00ED2A82"/>
    <w:rsid w:val="00ED57BC"/>
    <w:rsid w:val="00ED6D46"/>
    <w:rsid w:val="00EE198A"/>
    <w:rsid w:val="00EE2241"/>
    <w:rsid w:val="00EE3C42"/>
    <w:rsid w:val="00EE5FB5"/>
    <w:rsid w:val="00EE6D9F"/>
    <w:rsid w:val="00EE7069"/>
    <w:rsid w:val="00EE7F4E"/>
    <w:rsid w:val="00EF0B3F"/>
    <w:rsid w:val="00EF1596"/>
    <w:rsid w:val="00EF38E9"/>
    <w:rsid w:val="00EF45AA"/>
    <w:rsid w:val="00EF591F"/>
    <w:rsid w:val="00EF63D3"/>
    <w:rsid w:val="00F0644F"/>
    <w:rsid w:val="00F11AEC"/>
    <w:rsid w:val="00F15CDA"/>
    <w:rsid w:val="00F178F3"/>
    <w:rsid w:val="00F22C82"/>
    <w:rsid w:val="00F2317D"/>
    <w:rsid w:val="00F26616"/>
    <w:rsid w:val="00F27109"/>
    <w:rsid w:val="00F31A3B"/>
    <w:rsid w:val="00F36D78"/>
    <w:rsid w:val="00F40875"/>
    <w:rsid w:val="00F43F5F"/>
    <w:rsid w:val="00F45E4E"/>
    <w:rsid w:val="00F51DEE"/>
    <w:rsid w:val="00F530B2"/>
    <w:rsid w:val="00F624A7"/>
    <w:rsid w:val="00F62ABD"/>
    <w:rsid w:val="00F63C25"/>
    <w:rsid w:val="00F63DDB"/>
    <w:rsid w:val="00F63F26"/>
    <w:rsid w:val="00F66B24"/>
    <w:rsid w:val="00F750AE"/>
    <w:rsid w:val="00F81930"/>
    <w:rsid w:val="00F84E14"/>
    <w:rsid w:val="00F94211"/>
    <w:rsid w:val="00F94733"/>
    <w:rsid w:val="00F9798D"/>
    <w:rsid w:val="00FA749E"/>
    <w:rsid w:val="00FB0EEA"/>
    <w:rsid w:val="00FB4F1E"/>
    <w:rsid w:val="00FB625F"/>
    <w:rsid w:val="00FC5DE8"/>
    <w:rsid w:val="00FC63CB"/>
    <w:rsid w:val="00FD230F"/>
    <w:rsid w:val="00FD4D04"/>
    <w:rsid w:val="00FD51E7"/>
    <w:rsid w:val="00FD528B"/>
    <w:rsid w:val="00FE06BC"/>
    <w:rsid w:val="00FE444E"/>
    <w:rsid w:val="00FF127A"/>
    <w:rsid w:val="00FF1912"/>
    <w:rsid w:val="00FF375F"/>
    <w:rsid w:val="00FF41B5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FB81462"/>
  <w15:docId w15:val="{4A1621BE-8116-468C-A6B8-FA95304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57D"/>
    <w:rPr>
      <w:rFonts w:eastAsia="MS Mincho"/>
      <w:noProof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A319FA"/>
    <w:pPr>
      <w:keepNext/>
      <w:keepLines/>
      <w:spacing w:after="115" w:line="259" w:lineRule="auto"/>
      <w:outlineLvl w:val="0"/>
    </w:pPr>
    <w:rPr>
      <w:i/>
      <w:color w:val="000000"/>
      <w:sz w:val="2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C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">
    <w:name w:val="k"/>
    <w:basedOn w:val="Normal"/>
    <w:rsid w:val="0085257D"/>
    <w:pPr>
      <w:spacing w:before="240" w:after="240" w:line="264" w:lineRule="auto"/>
      <w:ind w:left="1440"/>
      <w:jc w:val="center"/>
    </w:pPr>
    <w:rPr>
      <w:rFonts w:ascii=".VnTimeH" w:hAnsi=".VnTimeH"/>
      <w:sz w:val="20"/>
    </w:rPr>
  </w:style>
  <w:style w:type="paragraph" w:customStyle="1" w:styleId="co">
    <w:name w:val="co"/>
    <w:basedOn w:val="Normal"/>
    <w:rsid w:val="0085257D"/>
    <w:pPr>
      <w:spacing w:before="80" w:after="80" w:line="264" w:lineRule="auto"/>
      <w:jc w:val="center"/>
    </w:pPr>
    <w:rPr>
      <w:rFonts w:ascii=".VnTimeH" w:hAnsi=".VnTimeH"/>
      <w:w w:val="90"/>
      <w:sz w:val="20"/>
    </w:rPr>
  </w:style>
  <w:style w:type="paragraph" w:customStyle="1" w:styleId="ha">
    <w:name w:val="ha"/>
    <w:basedOn w:val="Normal"/>
    <w:rsid w:val="0085257D"/>
    <w:pPr>
      <w:spacing w:before="80" w:after="80" w:line="264" w:lineRule="auto"/>
      <w:jc w:val="right"/>
    </w:pPr>
    <w:rPr>
      <w:rFonts w:ascii=".VnTime" w:hAnsi=".VnTime"/>
      <w:i/>
      <w:iCs/>
      <w:sz w:val="22"/>
    </w:rPr>
  </w:style>
  <w:style w:type="paragraph" w:customStyle="1" w:styleId="b">
    <w:name w:val="b"/>
    <w:basedOn w:val="Normal"/>
    <w:link w:val="bChar"/>
    <w:rsid w:val="0085257D"/>
    <w:pPr>
      <w:spacing w:before="60" w:after="60"/>
    </w:pPr>
    <w:rPr>
      <w:rFonts w:ascii=".VnArial" w:hAnsi=".VnArial"/>
      <w:noProof w:val="0"/>
      <w:sz w:val="20"/>
    </w:rPr>
  </w:style>
  <w:style w:type="paragraph" w:customStyle="1" w:styleId="CharCharChar1CharCharCharCharCharCharChar">
    <w:name w:val="Char Char Char1 Char Char Char Char Char Char Char"/>
    <w:basedOn w:val="Normal"/>
    <w:semiHidden/>
    <w:rsid w:val="0085257D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rsid w:val="0085257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"/>
    <w:link w:val="Style1Char"/>
    <w:qFormat/>
    <w:rsid w:val="00665B4E"/>
    <w:pPr>
      <w:spacing w:before="80" w:after="80"/>
      <w:ind w:firstLine="510"/>
    </w:pPr>
    <w:rPr>
      <w:rFonts w:ascii="Times New Roman" w:hAnsi="Times New Roman"/>
      <w:noProof/>
      <w:sz w:val="26"/>
      <w:szCs w:val="26"/>
    </w:rPr>
  </w:style>
  <w:style w:type="character" w:customStyle="1" w:styleId="Style1Char">
    <w:name w:val="Style1 Char"/>
    <w:link w:val="Style1"/>
    <w:rsid w:val="00665B4E"/>
    <w:rPr>
      <w:rFonts w:eastAsia="MS Mincho"/>
      <w:noProof/>
      <w:sz w:val="26"/>
      <w:szCs w:val="26"/>
      <w:lang w:val="en-US" w:eastAsia="en-US" w:bidi="ar-SA"/>
    </w:rPr>
  </w:style>
  <w:style w:type="paragraph" w:customStyle="1" w:styleId="nzx">
    <w:name w:val="nzx"/>
    <w:basedOn w:val="Normal"/>
    <w:rsid w:val="00665B4E"/>
    <w:pPr>
      <w:spacing w:before="80" w:after="80" w:line="264" w:lineRule="auto"/>
      <w:ind w:firstLine="397"/>
      <w:jc w:val="both"/>
    </w:pPr>
    <w:rPr>
      <w:rFonts w:ascii=".VnTime" w:hAnsi=".VnTime"/>
      <w:sz w:val="25"/>
    </w:rPr>
  </w:style>
  <w:style w:type="paragraph" w:customStyle="1" w:styleId="CharChar">
    <w:name w:val="Char Char"/>
    <w:basedOn w:val="Normal"/>
    <w:semiHidden/>
    <w:rsid w:val="006E172B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character" w:customStyle="1" w:styleId="bChar">
    <w:name w:val="b Char"/>
    <w:link w:val="b"/>
    <w:rsid w:val="001D5C1B"/>
    <w:rPr>
      <w:rFonts w:ascii=".VnArial" w:eastAsia="MS Mincho" w:hAnsi=".VnArial"/>
      <w:szCs w:val="24"/>
      <w:lang w:val="en-US" w:eastAsia="en-US" w:bidi="ar-SA"/>
    </w:rPr>
  </w:style>
  <w:style w:type="paragraph" w:customStyle="1" w:styleId="1">
    <w:name w:val="1"/>
    <w:basedOn w:val="Normal"/>
    <w:rsid w:val="00D6733E"/>
    <w:pPr>
      <w:spacing w:before="180" w:after="120" w:line="264" w:lineRule="auto"/>
      <w:jc w:val="both"/>
    </w:pPr>
    <w:rPr>
      <w:rFonts w:ascii=".VnTime" w:hAnsi=".VnTime"/>
      <w:b/>
      <w:bCs/>
      <w:sz w:val="25"/>
    </w:rPr>
  </w:style>
  <w:style w:type="paragraph" w:styleId="BalloonText">
    <w:name w:val="Balloon Text"/>
    <w:basedOn w:val="Normal"/>
    <w:link w:val="BalloonTextChar"/>
    <w:rsid w:val="00D673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922EA"/>
  </w:style>
  <w:style w:type="character" w:customStyle="1" w:styleId="apple-converted-space">
    <w:name w:val="apple-converted-space"/>
    <w:basedOn w:val="DefaultParagraphFont"/>
    <w:rsid w:val="008922EA"/>
  </w:style>
  <w:style w:type="paragraph" w:styleId="Header">
    <w:name w:val="header"/>
    <w:basedOn w:val="Normal"/>
    <w:link w:val="HeaderChar"/>
    <w:rsid w:val="00171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149D"/>
    <w:rPr>
      <w:rFonts w:eastAsia="MS Mincho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49D"/>
    <w:rPr>
      <w:rFonts w:eastAsia="MS Mincho"/>
      <w:noProof/>
      <w:sz w:val="24"/>
      <w:szCs w:val="24"/>
    </w:rPr>
  </w:style>
  <w:style w:type="character" w:customStyle="1" w:styleId="longtext">
    <w:name w:val="long_text"/>
    <w:basedOn w:val="DefaultParagraphFont"/>
    <w:rsid w:val="00786E54"/>
  </w:style>
  <w:style w:type="character" w:styleId="Hyperlink">
    <w:name w:val="Hyperlink"/>
    <w:unhideWhenUsed/>
    <w:rsid w:val="00FB0EEA"/>
    <w:rPr>
      <w:color w:val="0000FF"/>
      <w:u w:val="single"/>
    </w:rPr>
  </w:style>
  <w:style w:type="character" w:styleId="PageNumber">
    <w:name w:val="page number"/>
    <w:basedOn w:val="DefaultParagraphFont"/>
    <w:rsid w:val="00D46F62"/>
  </w:style>
  <w:style w:type="paragraph" w:styleId="ListParagraph">
    <w:name w:val="List Paragraph"/>
    <w:basedOn w:val="Normal"/>
    <w:qFormat/>
    <w:rsid w:val="008E0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9FA"/>
    <w:rPr>
      <w:i/>
      <w:color w:val="000000"/>
      <w:sz w:val="26"/>
      <w:szCs w:val="22"/>
    </w:rPr>
  </w:style>
  <w:style w:type="paragraph" w:customStyle="1" w:styleId="CharCharChar1CharCharCharCharCharCharChar0">
    <w:name w:val="Char Char Char1 Char Char Char Char Char Char Char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customStyle="1" w:styleId="CharChar0">
    <w:name w:val="Char Char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A319FA"/>
    <w:pPr>
      <w:spacing w:line="312" w:lineRule="auto"/>
      <w:ind w:left="36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A319FA"/>
    <w:rPr>
      <w:noProof/>
      <w:sz w:val="26"/>
      <w:szCs w:val="24"/>
    </w:rPr>
  </w:style>
  <w:style w:type="table" w:customStyle="1" w:styleId="TableGrid0">
    <w:name w:val="TableGrid"/>
    <w:rsid w:val="00A319FA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A319FA"/>
    <w:rPr>
      <w:rFonts w:ascii="Tahoma" w:eastAsia="MS Mincho" w:hAnsi="Tahoma" w:cs="Tahoma"/>
      <w:noProof/>
      <w:sz w:val="16"/>
      <w:szCs w:val="16"/>
    </w:rPr>
  </w:style>
  <w:style w:type="character" w:customStyle="1" w:styleId="st">
    <w:name w:val="st"/>
    <w:basedOn w:val="DefaultParagraphFont"/>
    <w:rsid w:val="00B21736"/>
  </w:style>
  <w:style w:type="character" w:customStyle="1" w:styleId="Heading2Char">
    <w:name w:val="Heading 2 Char"/>
    <w:basedOn w:val="DefaultParagraphFont"/>
    <w:link w:val="Heading2"/>
    <w:rsid w:val="006C535C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6C53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535C"/>
    <w:rPr>
      <w:rFonts w:eastAsia="MS Mincho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CB5D21-D51D-4BD5-B65A-A563D136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18435</CharactersWithSpaces>
  <SharedDoc>false</SharedDoc>
  <HLinks>
    <vt:vector size="6" baseType="variant">
      <vt:variant>
        <vt:i4>3801209</vt:i4>
      </vt:variant>
      <vt:variant>
        <vt:i4>6</vt:i4>
      </vt:variant>
      <vt:variant>
        <vt:i4>0</vt:i4>
      </vt:variant>
      <vt:variant>
        <vt:i4>5</vt:i4>
      </vt:variant>
      <vt:variant>
        <vt:lpwstr>../../Users/NGuyenPhuong/THANH%20PHUONG/TRUNG%20TAM%20CHAN%20DOAN%20XET%20NGHIEM/ISO%2017025_QUAN%20LY%20CHAT%20LUONG/21.%20TYV6-HDPP.VR-04.01.docx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sakura</dc:creator>
  <cp:lastModifiedBy>CVD</cp:lastModifiedBy>
  <cp:revision>9</cp:revision>
  <cp:lastPrinted>2018-01-30T08:50:00Z</cp:lastPrinted>
  <dcterms:created xsi:type="dcterms:W3CDTF">2018-01-30T07:26:00Z</dcterms:created>
  <dcterms:modified xsi:type="dcterms:W3CDTF">2018-03-30T06:54:00Z</dcterms:modified>
</cp:coreProperties>
</file>